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549"/>
        <w:tblW w:w="0" w:type="auto"/>
        <w:tblLook w:val="01E0" w:firstRow="1" w:lastRow="1" w:firstColumn="1" w:lastColumn="1" w:noHBand="0" w:noVBand="0"/>
      </w:tblPr>
      <w:tblGrid>
        <w:gridCol w:w="2583"/>
        <w:gridCol w:w="3386"/>
        <w:gridCol w:w="3386"/>
      </w:tblGrid>
      <w:tr w:rsidR="00866283" w:rsidRPr="004A1611" w14:paraId="2B96B427" w14:textId="77CDFC82" w:rsidTr="00866283">
        <w:tc>
          <w:tcPr>
            <w:tcW w:w="2583" w:type="dxa"/>
          </w:tcPr>
          <w:p w14:paraId="0EA754C2" w14:textId="77777777" w:rsidR="00866283" w:rsidRPr="004A1611" w:rsidRDefault="00866283" w:rsidP="005561BB"/>
        </w:tc>
        <w:tc>
          <w:tcPr>
            <w:tcW w:w="3386" w:type="dxa"/>
          </w:tcPr>
          <w:p w14:paraId="40482A97" w14:textId="77777777" w:rsidR="00866283" w:rsidRPr="004A1611" w:rsidRDefault="00866283" w:rsidP="005561BB">
            <w:pPr>
              <w:jc w:val="center"/>
            </w:pPr>
          </w:p>
        </w:tc>
        <w:tc>
          <w:tcPr>
            <w:tcW w:w="3386" w:type="dxa"/>
          </w:tcPr>
          <w:p w14:paraId="345D01CF" w14:textId="77777777" w:rsidR="00866283" w:rsidRPr="004A1611" w:rsidRDefault="00866283" w:rsidP="005561BB">
            <w:pPr>
              <w:jc w:val="center"/>
            </w:pPr>
          </w:p>
        </w:tc>
      </w:tr>
      <w:tr w:rsidR="00866283" w:rsidRPr="004A1611" w14:paraId="5A4443F6" w14:textId="6F1B4254" w:rsidTr="00866283">
        <w:trPr>
          <w:trHeight w:val="95"/>
        </w:trPr>
        <w:tc>
          <w:tcPr>
            <w:tcW w:w="2583" w:type="dxa"/>
          </w:tcPr>
          <w:p w14:paraId="4F8A1914" w14:textId="77777777" w:rsidR="00866283" w:rsidRPr="004A1611" w:rsidRDefault="00866283" w:rsidP="005561BB">
            <w:pPr>
              <w:rPr>
                <w:b/>
              </w:rPr>
            </w:pPr>
          </w:p>
        </w:tc>
        <w:tc>
          <w:tcPr>
            <w:tcW w:w="3386" w:type="dxa"/>
          </w:tcPr>
          <w:p w14:paraId="7FF0F718" w14:textId="77777777" w:rsidR="00866283" w:rsidRPr="004A1611" w:rsidRDefault="00866283" w:rsidP="005561BB">
            <w:pPr>
              <w:jc w:val="center"/>
              <w:rPr>
                <w:b/>
              </w:rPr>
            </w:pPr>
          </w:p>
        </w:tc>
        <w:tc>
          <w:tcPr>
            <w:tcW w:w="3386" w:type="dxa"/>
          </w:tcPr>
          <w:p w14:paraId="03CC9272" w14:textId="77777777" w:rsidR="00866283" w:rsidRPr="004A1611" w:rsidRDefault="00866283" w:rsidP="005561BB">
            <w:pPr>
              <w:jc w:val="center"/>
              <w:rPr>
                <w:b/>
              </w:rPr>
            </w:pPr>
          </w:p>
        </w:tc>
      </w:tr>
    </w:tbl>
    <w:p w14:paraId="1FF35234" w14:textId="37936A49" w:rsidR="004A1611" w:rsidRDefault="00866283" w:rsidP="005561BB">
      <w:pPr>
        <w:pStyle w:val="a4"/>
        <w:pBdr>
          <w:bottom w:val="thickThinSmallGap" w:sz="24" w:space="1" w:color="622423"/>
        </w:pBdr>
        <w:spacing w:after="120" w:line="360" w:lineRule="auto"/>
        <w:jc w:val="center"/>
        <w:rPr>
          <w:b/>
          <w:lang w:val="en-US"/>
        </w:rPr>
      </w:pPr>
      <w:r>
        <w:rPr>
          <w:b/>
          <w:lang w:val="en-US"/>
        </w:rPr>
        <w:t>VI.</w:t>
      </w:r>
    </w:p>
    <w:p w14:paraId="54A557CD" w14:textId="0939B168" w:rsidR="005561BB" w:rsidRPr="004A1611" w:rsidRDefault="005561BB" w:rsidP="00866283">
      <w:pPr>
        <w:pStyle w:val="a4"/>
        <w:numPr>
          <w:ilvl w:val="0"/>
          <w:numId w:val="12"/>
        </w:numPr>
        <w:pBdr>
          <w:bottom w:val="thickThinSmallGap" w:sz="24" w:space="1" w:color="622423"/>
        </w:pBdr>
        <w:spacing w:line="360" w:lineRule="auto"/>
        <w:jc w:val="center"/>
        <w:rPr>
          <w:b/>
        </w:rPr>
      </w:pPr>
      <w:bookmarkStart w:id="0" w:name="_GoBack"/>
      <w:bookmarkEnd w:id="0"/>
      <w:r w:rsidRPr="004A1611">
        <w:rPr>
          <w:b/>
        </w:rPr>
        <w:t>ТЕХНИЧЕСКОЕ ЗАДАНИЕ НА ПРОЕКТИРОВАНИЕ</w:t>
      </w:r>
    </w:p>
    <w:p w14:paraId="62D2FA27" w14:textId="7A49D478" w:rsidR="005561BB" w:rsidRPr="0043343F" w:rsidRDefault="002C70DF" w:rsidP="0043343F">
      <w:pPr>
        <w:pStyle w:val="1"/>
        <w:ind w:left="284" w:firstLine="0"/>
        <w:rPr>
          <w:rFonts w:ascii="Times New Roman" w:hAnsi="Times New Roman"/>
          <w:sz w:val="24"/>
        </w:rPr>
      </w:pPr>
      <w:r w:rsidRPr="002C70DF">
        <w:rPr>
          <w:rFonts w:ascii="Times New Roman" w:hAnsi="Times New Roman"/>
          <w:sz w:val="24"/>
        </w:rPr>
        <w:t xml:space="preserve">«Инфраструктура для размещения таможенных постов на Елецкой площадке ОЭЗ ППТ «Липецк» в Елецком районе Липецкой области. КПП № 3» </w:t>
      </w:r>
    </w:p>
    <w:p w14:paraId="52D39F35" w14:textId="77777777" w:rsidR="00FE618A" w:rsidRDefault="00FE618A" w:rsidP="005561BB">
      <w:pPr>
        <w:jc w:val="right"/>
        <w:rPr>
          <w:u w:val="single"/>
        </w:rPr>
      </w:pPr>
    </w:p>
    <w:p w14:paraId="1B8F8375" w14:textId="5FC3EC4A" w:rsidR="005561BB" w:rsidRPr="004A1611" w:rsidRDefault="00FE0E97" w:rsidP="005561BB">
      <w:pPr>
        <w:jc w:val="right"/>
      </w:pPr>
      <w:r>
        <w:rPr>
          <w:u w:val="single"/>
        </w:rPr>
        <w:t xml:space="preserve">на </w:t>
      </w:r>
      <w:r w:rsidR="00E96A74">
        <w:rPr>
          <w:u w:val="single"/>
        </w:rPr>
        <w:t>7</w:t>
      </w:r>
      <w:r w:rsidR="005561BB" w:rsidRPr="004A1611">
        <w:rPr>
          <w:u w:val="single"/>
        </w:rPr>
        <w:t xml:space="preserve"> лист</w:t>
      </w:r>
      <w:r w:rsidR="00E95415">
        <w:rPr>
          <w:u w:val="single"/>
        </w:rPr>
        <w:t>ах</w:t>
      </w:r>
    </w:p>
    <w:p w14:paraId="6BB2D2C1" w14:textId="77777777" w:rsidR="005561BB" w:rsidRPr="004A1611" w:rsidRDefault="005561BB" w:rsidP="005561BB">
      <w:pPr>
        <w:rPr>
          <w:b/>
        </w:rPr>
      </w:pPr>
    </w:p>
    <w:p w14:paraId="464C193E" w14:textId="77777777" w:rsidR="005561BB" w:rsidRPr="004A1611" w:rsidRDefault="005561BB" w:rsidP="005561BB">
      <w:pPr>
        <w:rPr>
          <w:b/>
        </w:rPr>
      </w:pPr>
    </w:p>
    <w:p w14:paraId="70714559" w14:textId="77777777" w:rsidR="005561BB" w:rsidRPr="004A1611" w:rsidRDefault="005561BB" w:rsidP="005561BB">
      <w:pPr>
        <w:rPr>
          <w:b/>
        </w:rPr>
      </w:pPr>
    </w:p>
    <w:p w14:paraId="447E61C4" w14:textId="77777777" w:rsidR="005561BB" w:rsidRPr="004A1611" w:rsidRDefault="005561BB" w:rsidP="005561BB">
      <w:pPr>
        <w:rPr>
          <w:b/>
        </w:rPr>
      </w:pPr>
    </w:p>
    <w:p w14:paraId="3F796E8D" w14:textId="77777777" w:rsidR="005561BB" w:rsidRPr="004A1611" w:rsidRDefault="005561BB" w:rsidP="005561BB">
      <w:pPr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395"/>
        <w:gridCol w:w="4424"/>
      </w:tblGrid>
      <w:tr w:rsidR="004A1611" w:rsidRPr="004A1611" w14:paraId="33FDDE6B" w14:textId="77777777" w:rsidTr="00FE618A">
        <w:tc>
          <w:tcPr>
            <w:tcW w:w="4644" w:type="dxa"/>
          </w:tcPr>
          <w:p w14:paraId="32DCD5C3" w14:textId="77777777" w:rsidR="004A1611" w:rsidRPr="004A1611" w:rsidRDefault="004A1611" w:rsidP="00811934">
            <w:pPr>
              <w:jc w:val="center"/>
              <w:rPr>
                <w:b/>
              </w:rPr>
            </w:pPr>
          </w:p>
        </w:tc>
        <w:tc>
          <w:tcPr>
            <w:tcW w:w="399" w:type="dxa"/>
          </w:tcPr>
          <w:p w14:paraId="5D0177E0" w14:textId="77777777" w:rsidR="004A1611" w:rsidRDefault="004A1611" w:rsidP="005561BB">
            <w:pPr>
              <w:jc w:val="center"/>
            </w:pPr>
          </w:p>
          <w:p w14:paraId="1C60A4A5" w14:textId="77777777" w:rsidR="004A1611" w:rsidRPr="004A1611" w:rsidRDefault="004A1611" w:rsidP="004A1611">
            <w:pPr>
              <w:rPr>
                <w:b/>
              </w:rPr>
            </w:pPr>
          </w:p>
        </w:tc>
        <w:tc>
          <w:tcPr>
            <w:tcW w:w="4528" w:type="dxa"/>
          </w:tcPr>
          <w:p w14:paraId="4299005E" w14:textId="77777777" w:rsidR="004A1611" w:rsidRPr="004A1611" w:rsidRDefault="004A1611" w:rsidP="005561BB">
            <w:pPr>
              <w:jc w:val="center"/>
            </w:pPr>
          </w:p>
          <w:p w14:paraId="02AFF95C" w14:textId="77777777" w:rsidR="004A1611" w:rsidRPr="004A1611" w:rsidRDefault="004A1611" w:rsidP="004A1611">
            <w:pPr>
              <w:ind w:left="1160"/>
              <w:rPr>
                <w:b/>
              </w:rPr>
            </w:pPr>
          </w:p>
        </w:tc>
      </w:tr>
      <w:tr w:rsidR="004A1611" w:rsidRPr="004A1611" w14:paraId="01D095F8" w14:textId="77777777" w:rsidTr="00FE618A">
        <w:trPr>
          <w:trHeight w:val="736"/>
        </w:trPr>
        <w:tc>
          <w:tcPr>
            <w:tcW w:w="4644" w:type="dxa"/>
          </w:tcPr>
          <w:p w14:paraId="2D4A77DB" w14:textId="77777777" w:rsidR="004A1611" w:rsidRPr="004A1611" w:rsidRDefault="004A1611" w:rsidP="005561BB">
            <w:pPr>
              <w:ind w:firstLine="1418"/>
              <w:rPr>
                <w:b/>
              </w:rPr>
            </w:pPr>
          </w:p>
        </w:tc>
        <w:tc>
          <w:tcPr>
            <w:tcW w:w="399" w:type="dxa"/>
          </w:tcPr>
          <w:p w14:paraId="1CE4D3E5" w14:textId="77777777" w:rsidR="004A1611" w:rsidRPr="004A1611" w:rsidRDefault="004A1611" w:rsidP="004A1611">
            <w:pPr>
              <w:jc w:val="center"/>
              <w:rPr>
                <w:b/>
              </w:rPr>
            </w:pPr>
          </w:p>
        </w:tc>
        <w:tc>
          <w:tcPr>
            <w:tcW w:w="4528" w:type="dxa"/>
          </w:tcPr>
          <w:p w14:paraId="11A1A8AC" w14:textId="77777777" w:rsidR="004A1611" w:rsidRPr="004A1611" w:rsidRDefault="004A1611" w:rsidP="004A1611">
            <w:pPr>
              <w:jc w:val="center"/>
              <w:rPr>
                <w:b/>
              </w:rPr>
            </w:pPr>
          </w:p>
        </w:tc>
      </w:tr>
      <w:tr w:rsidR="004A1611" w:rsidRPr="004A1611" w14:paraId="7F469866" w14:textId="77777777" w:rsidTr="00FE618A">
        <w:trPr>
          <w:trHeight w:val="2418"/>
        </w:trPr>
        <w:tc>
          <w:tcPr>
            <w:tcW w:w="4644" w:type="dxa"/>
          </w:tcPr>
          <w:p w14:paraId="4121A72C" w14:textId="77777777" w:rsidR="004A1611" w:rsidRPr="004A1611" w:rsidRDefault="004A1611" w:rsidP="005561BB">
            <w:pPr>
              <w:ind w:firstLine="1418"/>
              <w:rPr>
                <w:b/>
              </w:rPr>
            </w:pPr>
          </w:p>
        </w:tc>
        <w:tc>
          <w:tcPr>
            <w:tcW w:w="399" w:type="dxa"/>
          </w:tcPr>
          <w:p w14:paraId="671BAEF2" w14:textId="77777777" w:rsidR="004A1611" w:rsidRPr="004A1611" w:rsidRDefault="004A1611" w:rsidP="004A1611">
            <w:pPr>
              <w:jc w:val="center"/>
              <w:rPr>
                <w:b/>
              </w:rPr>
            </w:pPr>
          </w:p>
        </w:tc>
        <w:tc>
          <w:tcPr>
            <w:tcW w:w="4528" w:type="dxa"/>
          </w:tcPr>
          <w:p w14:paraId="5AD3829D" w14:textId="77777777" w:rsidR="004A1611" w:rsidRPr="004A1611" w:rsidRDefault="004A1611" w:rsidP="005561BB">
            <w:pPr>
              <w:jc w:val="center"/>
              <w:rPr>
                <w:b/>
              </w:rPr>
            </w:pPr>
          </w:p>
        </w:tc>
      </w:tr>
    </w:tbl>
    <w:p w14:paraId="525184C7" w14:textId="77777777" w:rsidR="005561BB" w:rsidRDefault="005561BB">
      <w:pPr>
        <w:rPr>
          <w:b/>
        </w:rPr>
      </w:pPr>
      <w:r>
        <w:rPr>
          <w:b/>
        </w:rPr>
        <w:br w:type="page"/>
      </w:r>
    </w:p>
    <w:p w14:paraId="1C5FACB9" w14:textId="77777777" w:rsidR="003E790F" w:rsidRDefault="001F04B3" w:rsidP="00B56952">
      <w:pPr>
        <w:pStyle w:val="a4"/>
        <w:pBdr>
          <w:bottom w:val="thickThinSmallGap" w:sz="24" w:space="1" w:color="622423"/>
        </w:pBdr>
        <w:spacing w:line="360" w:lineRule="auto"/>
        <w:jc w:val="center"/>
        <w:rPr>
          <w:b/>
        </w:rPr>
      </w:pPr>
      <w:r w:rsidRPr="00526B51">
        <w:rPr>
          <w:b/>
        </w:rPr>
        <w:lastRenderedPageBreak/>
        <w:t xml:space="preserve">ТЕХНИЧЕСКОЕ ЗАДАНИЕ </w:t>
      </w:r>
      <w:r w:rsidR="003E790F">
        <w:rPr>
          <w:b/>
        </w:rPr>
        <w:t>НА</w:t>
      </w:r>
      <w:r w:rsidR="003E790F" w:rsidRPr="00552140">
        <w:rPr>
          <w:b/>
        </w:rPr>
        <w:t xml:space="preserve"> </w:t>
      </w:r>
      <w:r w:rsidR="00B56952">
        <w:rPr>
          <w:b/>
        </w:rPr>
        <w:t>ПРОЕКТИРОВАНИЕ</w:t>
      </w:r>
    </w:p>
    <w:p w14:paraId="57408E54" w14:textId="2367E64E" w:rsidR="003E790F" w:rsidRPr="00F33E19" w:rsidRDefault="002C70DF" w:rsidP="00F33E19">
      <w:pPr>
        <w:pStyle w:val="a4"/>
        <w:jc w:val="center"/>
        <w:rPr>
          <w:sz w:val="22"/>
          <w:szCs w:val="22"/>
        </w:rPr>
      </w:pPr>
      <w:r w:rsidRPr="002C70DF">
        <w:rPr>
          <w:sz w:val="22"/>
          <w:szCs w:val="22"/>
        </w:rPr>
        <w:t>«Инфраструктура для размещения таможенных постов на Елецкой площадке ОЭЗ ППТ «Липецк» в Елецком районе Липецкой области. КПП № 3»</w:t>
      </w:r>
    </w:p>
    <w:tbl>
      <w:tblPr>
        <w:tblW w:w="10560" w:type="dxa"/>
        <w:tblInd w:w="-72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9"/>
        <w:gridCol w:w="3119"/>
        <w:gridCol w:w="6732"/>
      </w:tblGrid>
      <w:tr w:rsidR="00802F6D" w:rsidRPr="00552140" w14:paraId="3C13F7D8" w14:textId="77777777" w:rsidTr="00300389"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2A10E72" w14:textId="77777777" w:rsidR="00802F6D" w:rsidRPr="00552140" w:rsidRDefault="00802F6D" w:rsidP="003D5DD6">
            <w:pPr>
              <w:pStyle w:val="af"/>
              <w:jc w:val="center"/>
              <w:rPr>
                <w:rFonts w:cs="Times New Roman"/>
                <w:b/>
                <w:color w:val="auto"/>
                <w:lang w:val="ru-RU"/>
              </w:rPr>
            </w:pPr>
            <w:r w:rsidRPr="00552140">
              <w:rPr>
                <w:rFonts w:cs="Times New Roman"/>
                <w:b/>
                <w:color w:val="auto"/>
                <w:lang w:val="ru-RU"/>
              </w:rPr>
              <w:t>№</w:t>
            </w:r>
          </w:p>
          <w:p w14:paraId="57B414C3" w14:textId="77777777" w:rsidR="00802F6D" w:rsidRPr="00552140" w:rsidRDefault="00802F6D" w:rsidP="003D5DD6">
            <w:pPr>
              <w:pStyle w:val="af"/>
              <w:jc w:val="center"/>
              <w:rPr>
                <w:rFonts w:cs="Times New Roman"/>
                <w:b/>
                <w:color w:val="auto"/>
              </w:rPr>
            </w:pPr>
            <w:proofErr w:type="spellStart"/>
            <w:r>
              <w:rPr>
                <w:rFonts w:cs="Times New Roman"/>
                <w:b/>
                <w:color w:val="auto"/>
                <w:lang w:val="ru-RU"/>
              </w:rPr>
              <w:t>п.</w:t>
            </w:r>
            <w:r w:rsidRPr="00552140">
              <w:rPr>
                <w:rFonts w:cs="Times New Roman"/>
                <w:b/>
                <w:color w:val="auto"/>
                <w:lang w:val="ru-RU"/>
              </w:rPr>
              <w:t>п</w:t>
            </w:r>
            <w:proofErr w:type="spellEnd"/>
            <w:r>
              <w:rPr>
                <w:rFonts w:cs="Times New Roman"/>
                <w:b/>
                <w:color w:val="auto"/>
                <w:lang w:val="ru-RU"/>
              </w:rPr>
              <w:t>.</w:t>
            </w:r>
          </w:p>
        </w:tc>
        <w:tc>
          <w:tcPr>
            <w:tcW w:w="3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28D6584" w14:textId="77777777" w:rsidR="00802F6D" w:rsidRPr="00552140" w:rsidRDefault="00802F6D" w:rsidP="003D5DD6">
            <w:pPr>
              <w:pStyle w:val="af"/>
              <w:jc w:val="center"/>
              <w:rPr>
                <w:rFonts w:cs="Times New Roman"/>
                <w:b/>
                <w:color w:val="auto"/>
                <w:lang w:val="ru-RU"/>
              </w:rPr>
            </w:pPr>
            <w:r w:rsidRPr="00552140">
              <w:rPr>
                <w:rFonts w:cs="Times New Roman"/>
                <w:b/>
                <w:color w:val="auto"/>
                <w:lang w:val="ru-RU"/>
              </w:rPr>
              <w:t>Перечень основных требований</w:t>
            </w:r>
          </w:p>
        </w:tc>
        <w:tc>
          <w:tcPr>
            <w:tcW w:w="67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57C4946" w14:textId="77777777" w:rsidR="00802F6D" w:rsidRPr="00552140" w:rsidRDefault="00802F6D" w:rsidP="003D5DD6">
            <w:pPr>
              <w:pStyle w:val="af"/>
              <w:jc w:val="center"/>
              <w:rPr>
                <w:rFonts w:cs="Times New Roman"/>
                <w:b/>
                <w:color w:val="auto"/>
                <w:lang w:val="ru-RU"/>
              </w:rPr>
            </w:pPr>
            <w:r w:rsidRPr="00552140">
              <w:rPr>
                <w:rFonts w:cs="Times New Roman"/>
                <w:b/>
                <w:color w:val="auto"/>
                <w:lang w:val="ru-RU"/>
              </w:rPr>
              <w:t>Содержание</w:t>
            </w:r>
          </w:p>
        </w:tc>
      </w:tr>
      <w:tr w:rsidR="00802F6D" w:rsidRPr="00552140" w14:paraId="60C187AF" w14:textId="77777777" w:rsidTr="00300389">
        <w:tc>
          <w:tcPr>
            <w:tcW w:w="10560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517E538" w14:textId="77777777" w:rsidR="00802F6D" w:rsidRPr="00552140" w:rsidRDefault="00802F6D" w:rsidP="003D5DD6">
            <w:pPr>
              <w:pStyle w:val="af"/>
              <w:jc w:val="center"/>
              <w:rPr>
                <w:rFonts w:cs="Times New Roman"/>
                <w:b/>
                <w:bCs/>
                <w:color w:val="auto"/>
              </w:rPr>
            </w:pPr>
            <w:r w:rsidRPr="00552140">
              <w:rPr>
                <w:rFonts w:cs="Times New Roman"/>
                <w:b/>
                <w:color w:val="auto"/>
              </w:rPr>
              <w:t>1</w:t>
            </w:r>
            <w:r w:rsidRPr="00552140">
              <w:rPr>
                <w:rFonts w:cs="Times New Roman"/>
                <w:b/>
                <w:color w:val="auto"/>
                <w:lang w:val="ru-RU"/>
              </w:rPr>
              <w:t>.</w:t>
            </w:r>
            <w:r w:rsidRPr="00552140">
              <w:rPr>
                <w:rFonts w:cs="Times New Roman"/>
                <w:b/>
                <w:bCs/>
                <w:color w:val="auto"/>
              </w:rPr>
              <w:t xml:space="preserve"> </w:t>
            </w:r>
            <w:proofErr w:type="spellStart"/>
            <w:r w:rsidRPr="00552140">
              <w:rPr>
                <w:rFonts w:cs="Times New Roman"/>
                <w:b/>
                <w:bCs/>
                <w:color w:val="auto"/>
              </w:rPr>
              <w:t>Общие</w:t>
            </w:r>
            <w:proofErr w:type="spellEnd"/>
            <w:r w:rsidRPr="00552140">
              <w:rPr>
                <w:rFonts w:cs="Times New Roman"/>
                <w:b/>
                <w:bCs/>
                <w:color w:val="auto"/>
              </w:rPr>
              <w:t xml:space="preserve"> </w:t>
            </w:r>
            <w:proofErr w:type="spellStart"/>
            <w:r w:rsidRPr="00552140">
              <w:rPr>
                <w:rFonts w:cs="Times New Roman"/>
                <w:b/>
                <w:bCs/>
                <w:color w:val="auto"/>
              </w:rPr>
              <w:t>данные</w:t>
            </w:r>
            <w:proofErr w:type="spellEnd"/>
          </w:p>
        </w:tc>
      </w:tr>
      <w:tr w:rsidR="00802F6D" w:rsidRPr="00552140" w14:paraId="7AA3AF1D" w14:textId="77777777" w:rsidTr="00300389">
        <w:trPr>
          <w:trHeight w:val="196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B7F2574" w14:textId="77777777" w:rsidR="00802F6D" w:rsidRPr="00552140" w:rsidRDefault="00802F6D" w:rsidP="003D5DD6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 w:rsidRPr="00552140">
              <w:rPr>
                <w:rFonts w:cs="Times New Roman"/>
                <w:color w:val="auto"/>
              </w:rPr>
              <w:t>1.1</w:t>
            </w:r>
            <w:r w:rsidRPr="00552140">
              <w:rPr>
                <w:rFonts w:cs="Times New Roman"/>
                <w:color w:val="auto"/>
                <w:lang w:val="ru-RU"/>
              </w:rPr>
              <w:t>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CCCE06" w14:textId="77777777" w:rsidR="00802F6D" w:rsidRPr="00552140" w:rsidRDefault="00802F6D" w:rsidP="003D5DD6">
            <w:pPr>
              <w:rPr>
                <w:b/>
              </w:rPr>
            </w:pPr>
            <w:r w:rsidRPr="00552140">
              <w:rPr>
                <w:b/>
              </w:rPr>
              <w:t>Основание для проектирования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70891D2" w14:textId="77777777" w:rsidR="00802F6D" w:rsidRPr="008B10FF" w:rsidRDefault="00802F6D" w:rsidP="001748FF">
            <w:pPr>
              <w:ind w:right="85" w:firstLine="230"/>
              <w:jc w:val="both"/>
            </w:pPr>
            <w:r w:rsidRPr="008B10FF">
              <w:t>1. Федеральный закон от 22.07.2005 № 116-ФЗ «Об особых экономических зонах в Российской Федерации».</w:t>
            </w:r>
          </w:p>
          <w:p w14:paraId="4ECF16BB" w14:textId="77777777" w:rsidR="00802F6D" w:rsidRPr="008B10FF" w:rsidRDefault="00802F6D" w:rsidP="001748FF">
            <w:pPr>
              <w:ind w:right="85" w:firstLine="230"/>
              <w:jc w:val="both"/>
            </w:pPr>
            <w:r w:rsidRPr="008B10FF">
              <w:t>2. Постановление Правительства Российской Федерации от 11.07.2015 № 697 «Об особой экономической зоне промышленно-производственного типа, созданной на территории Липецкой области».</w:t>
            </w:r>
          </w:p>
          <w:p w14:paraId="79A7DDEB" w14:textId="77777777" w:rsidR="00802F6D" w:rsidRDefault="00802F6D" w:rsidP="001748FF">
            <w:pPr>
              <w:ind w:right="85" w:firstLine="230"/>
              <w:jc w:val="both"/>
            </w:pPr>
            <w:r w:rsidRPr="008B10FF">
              <w:t xml:space="preserve">3. </w:t>
            </w:r>
            <w:r>
              <w:t>Распоряжение администрации Липецкой области от 15.03.2016 № 112-р</w:t>
            </w:r>
            <w:r w:rsidRPr="008B10FF">
              <w:t xml:space="preserve"> об утверждении </w:t>
            </w:r>
            <w:r>
              <w:t>документации по</w:t>
            </w:r>
            <w:r w:rsidRPr="008B10FF">
              <w:t xml:space="preserve"> планировк</w:t>
            </w:r>
            <w:r>
              <w:t>е</w:t>
            </w:r>
            <w:r w:rsidRPr="008B10FF">
              <w:t xml:space="preserve"> территории.</w:t>
            </w:r>
          </w:p>
          <w:p w14:paraId="276BD0B0" w14:textId="77777777" w:rsidR="00802F6D" w:rsidRDefault="00802F6D" w:rsidP="001748FF">
            <w:pPr>
              <w:ind w:right="85" w:firstLine="230"/>
              <w:jc w:val="both"/>
            </w:pPr>
            <w:r>
              <w:t>4. Приказ ФТС России от 30.04.2015 № 817 «Об утверждении требований к обустройству и оборудованию территории особой экономической зоны и требований к обустройству и оборудованию земельных участков, предоставленным резидентам особой экономической зоны, в случаях, предусмотренных частью 4 статьи 37.2 Федерального закона от 22.07.2005 № 116-ФЗ «Об особых экономических зонах в Российской Федерации».</w:t>
            </w:r>
          </w:p>
          <w:p w14:paraId="37F98658" w14:textId="52996458" w:rsidR="0043343F" w:rsidRPr="008B10FF" w:rsidRDefault="0043343F" w:rsidP="001748FF">
            <w:pPr>
              <w:ind w:right="85" w:firstLine="230"/>
              <w:jc w:val="both"/>
            </w:pPr>
            <w:r>
              <w:t>5.</w:t>
            </w:r>
            <w:r w:rsidR="00BB17B2">
              <w:t xml:space="preserve"> </w:t>
            </w:r>
            <w:r>
              <w:t>Письмо администрации Елецкого муниципального района Липецкой области №887 от 16.10.2019.</w:t>
            </w:r>
          </w:p>
        </w:tc>
      </w:tr>
      <w:tr w:rsidR="00802F6D" w:rsidRPr="00552140" w14:paraId="5E86A846" w14:textId="77777777" w:rsidTr="00300389">
        <w:trPr>
          <w:trHeight w:val="63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481E0DF" w14:textId="77777777" w:rsidR="00802F6D" w:rsidRPr="00552140" w:rsidRDefault="00802F6D" w:rsidP="003D5DD6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 w:rsidRPr="00552140">
              <w:rPr>
                <w:rFonts w:cs="Times New Roman"/>
                <w:color w:val="auto"/>
                <w:lang w:val="ru-RU"/>
              </w:rPr>
              <w:t>1.</w:t>
            </w:r>
            <w:r>
              <w:rPr>
                <w:rFonts w:cs="Times New Roman"/>
                <w:color w:val="auto"/>
                <w:lang w:val="ru-RU"/>
              </w:rPr>
              <w:t>2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9CB63C" w14:textId="77777777" w:rsidR="00802F6D" w:rsidRPr="00552140" w:rsidRDefault="00802F6D" w:rsidP="003D5DD6">
            <w:pPr>
              <w:rPr>
                <w:b/>
                <w:lang w:val="en-US" w:eastAsia="en-US" w:bidi="en-US"/>
              </w:rPr>
            </w:pPr>
            <w:r w:rsidRPr="00552140">
              <w:rPr>
                <w:b/>
              </w:rPr>
              <w:t xml:space="preserve">Заказчик 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807F2F0" w14:textId="77777777" w:rsidR="00802F6D" w:rsidRDefault="009F3CAD" w:rsidP="001748FF">
            <w:pPr>
              <w:ind w:right="85" w:firstLine="228"/>
              <w:jc w:val="both"/>
            </w:pPr>
            <w:r>
              <w:t>А</w:t>
            </w:r>
            <w:r w:rsidR="00802F6D" w:rsidRPr="00CD0B73">
              <w:t>кционерное общество «Особая экономическая зона промышленно-производственного типа «Л</w:t>
            </w:r>
            <w:r w:rsidR="00802F6D">
              <w:t>ипецк» (АО «ОЭЗ ППТ «Липецк»).</w:t>
            </w:r>
          </w:p>
          <w:p w14:paraId="43FFC48B" w14:textId="77777777" w:rsidR="00802F6D" w:rsidRDefault="00C62E06" w:rsidP="00C62E06">
            <w:pPr>
              <w:ind w:right="85" w:firstLine="228"/>
              <w:jc w:val="both"/>
            </w:pPr>
            <w:r>
              <w:t>А</w:t>
            </w:r>
            <w:r w:rsidR="001748FF">
              <w:t>дрес</w:t>
            </w:r>
            <w:r>
              <w:t xml:space="preserve"> </w:t>
            </w:r>
            <w:r w:rsidRPr="00C62E06">
              <w:t>(место нахождения)</w:t>
            </w:r>
            <w:r w:rsidR="001748FF">
              <w:t xml:space="preserve">: </w:t>
            </w:r>
            <w:r w:rsidR="00802F6D" w:rsidRPr="00CD0B73">
              <w:t xml:space="preserve">399071, Липецкая область, </w:t>
            </w:r>
            <w:proofErr w:type="spellStart"/>
            <w:r w:rsidR="00802F6D" w:rsidRPr="00CD0B73">
              <w:t>Грязинский</w:t>
            </w:r>
            <w:proofErr w:type="spellEnd"/>
            <w:r w:rsidR="00802F6D" w:rsidRPr="00CD0B73">
              <w:t xml:space="preserve"> район, </w:t>
            </w:r>
            <w:r w:rsidR="005D62E0">
              <w:t xml:space="preserve">с. Казинка, территория </w:t>
            </w:r>
            <w:r w:rsidR="00802F6D" w:rsidRPr="00CD0B73">
              <w:t xml:space="preserve">ОЭЗ ППТ «Липецк», </w:t>
            </w:r>
            <w:r w:rsidR="005D62E0">
              <w:t>здание 2</w:t>
            </w:r>
            <w:r w:rsidR="00802F6D">
              <w:t>.</w:t>
            </w:r>
          </w:p>
          <w:p w14:paraId="4623DCCA" w14:textId="77777777" w:rsidR="00C62E06" w:rsidRPr="00C62E06" w:rsidRDefault="00C62E06" w:rsidP="00C62E06">
            <w:pPr>
              <w:ind w:right="85" w:firstLine="228"/>
              <w:jc w:val="both"/>
              <w:rPr>
                <w:rFonts w:eastAsia="Calibri"/>
              </w:rPr>
            </w:pPr>
            <w:r w:rsidRPr="00C62E06">
              <w:t xml:space="preserve">ИНН </w:t>
            </w:r>
            <w:r w:rsidRPr="00C62E06">
              <w:rPr>
                <w:rFonts w:eastAsia="Calibri"/>
              </w:rPr>
              <w:t>4826052440.</w:t>
            </w:r>
          </w:p>
          <w:p w14:paraId="68DA187B" w14:textId="77777777" w:rsidR="00C62E06" w:rsidRPr="00C62E06" w:rsidRDefault="00C62E06" w:rsidP="00C62E06">
            <w:pPr>
              <w:ind w:right="85" w:firstLine="228"/>
              <w:jc w:val="both"/>
              <w:rPr>
                <w:rFonts w:eastAsia="Calibri"/>
              </w:rPr>
            </w:pPr>
            <w:r w:rsidRPr="00C62E06">
              <w:t xml:space="preserve">КПП </w:t>
            </w:r>
            <w:r w:rsidRPr="00C62E06">
              <w:rPr>
                <w:rFonts w:eastAsia="Calibri"/>
              </w:rPr>
              <w:t>480201001.</w:t>
            </w:r>
          </w:p>
          <w:p w14:paraId="11EA247E" w14:textId="77777777" w:rsidR="00C62E06" w:rsidRPr="008B10FF" w:rsidRDefault="00C62E06" w:rsidP="00C62E06">
            <w:pPr>
              <w:ind w:right="85" w:firstLine="228"/>
              <w:jc w:val="both"/>
              <w:rPr>
                <w:lang w:eastAsia="en-US" w:bidi="en-US"/>
              </w:rPr>
            </w:pPr>
            <w:r w:rsidRPr="00C62E06">
              <w:t>ОГРН 1064823059971</w:t>
            </w:r>
            <w:r>
              <w:t>.</w:t>
            </w:r>
          </w:p>
        </w:tc>
      </w:tr>
      <w:tr w:rsidR="00802F6D" w:rsidRPr="00552140" w14:paraId="6C324C26" w14:textId="77777777" w:rsidTr="00300389">
        <w:trPr>
          <w:trHeight w:val="41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EF26F9A" w14:textId="77777777" w:rsidR="00802F6D" w:rsidRPr="00552140" w:rsidRDefault="00802F6D" w:rsidP="003D5DD6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 w:rsidRPr="00552140">
              <w:rPr>
                <w:rFonts w:cs="Times New Roman"/>
                <w:color w:val="auto"/>
              </w:rPr>
              <w:t>1.</w:t>
            </w:r>
            <w:r>
              <w:rPr>
                <w:rFonts w:cs="Times New Roman"/>
                <w:color w:val="auto"/>
                <w:lang w:val="ru-RU"/>
              </w:rPr>
              <w:t>3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5B04F8B" w14:textId="77777777" w:rsidR="00802F6D" w:rsidRPr="00552140" w:rsidRDefault="00802F6D" w:rsidP="003D5DD6">
            <w:pPr>
              <w:widowControl w:val="0"/>
              <w:suppressAutoHyphens/>
              <w:rPr>
                <w:rFonts w:eastAsia="Lucida Sans Unicode"/>
                <w:b/>
                <w:lang w:val="en-US" w:eastAsia="en-US" w:bidi="en-US"/>
              </w:rPr>
            </w:pPr>
            <w:r w:rsidRPr="00552140">
              <w:rPr>
                <w:b/>
              </w:rPr>
              <w:t xml:space="preserve">Источник финансирования 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7E87737" w14:textId="77777777" w:rsidR="00802F6D" w:rsidRPr="008B10FF" w:rsidRDefault="00802F6D" w:rsidP="001748FF">
            <w:pPr>
              <w:widowControl w:val="0"/>
              <w:suppressAutoHyphens/>
              <w:ind w:right="85" w:firstLine="230"/>
              <w:jc w:val="both"/>
              <w:rPr>
                <w:lang w:eastAsia="en-US" w:bidi="en-US"/>
              </w:rPr>
            </w:pPr>
            <w:r w:rsidRPr="008B10FF">
              <w:t>Средства АО «ОЭЗ ППТ «Липецк».</w:t>
            </w:r>
          </w:p>
        </w:tc>
      </w:tr>
      <w:tr w:rsidR="00802F6D" w:rsidRPr="00552140" w14:paraId="4857F431" w14:textId="77777777" w:rsidTr="00300389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0A03F78" w14:textId="77777777" w:rsidR="00802F6D" w:rsidRPr="00552140" w:rsidRDefault="00802F6D" w:rsidP="003D5DD6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 w:rsidRPr="00552140">
              <w:rPr>
                <w:rFonts w:cs="Times New Roman"/>
                <w:color w:val="auto"/>
              </w:rPr>
              <w:t>1.</w:t>
            </w:r>
            <w:r>
              <w:rPr>
                <w:rFonts w:cs="Times New Roman"/>
                <w:color w:val="auto"/>
                <w:lang w:val="ru-RU"/>
              </w:rPr>
              <w:t>4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EAFCD8F" w14:textId="77777777" w:rsidR="00802F6D" w:rsidRPr="00552140" w:rsidRDefault="00802F6D" w:rsidP="003D5DD6">
            <w:pPr>
              <w:widowControl w:val="0"/>
              <w:suppressAutoHyphens/>
              <w:rPr>
                <w:rFonts w:eastAsia="Lucida Sans Unicode"/>
                <w:b/>
                <w:lang w:val="en-US" w:eastAsia="en-US" w:bidi="en-US"/>
              </w:rPr>
            </w:pPr>
            <w:r w:rsidRPr="00552140">
              <w:rPr>
                <w:b/>
              </w:rPr>
              <w:t>Подрядчик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96DE787" w14:textId="77777777" w:rsidR="00802F6D" w:rsidRPr="008B10FF" w:rsidRDefault="00802F6D" w:rsidP="003D5DD6">
            <w:pPr>
              <w:pStyle w:val="af"/>
              <w:ind w:firstLine="230"/>
              <w:jc w:val="both"/>
              <w:rPr>
                <w:rFonts w:cs="Times New Roman"/>
                <w:color w:val="auto"/>
                <w:lang w:val="ru-RU"/>
              </w:rPr>
            </w:pPr>
            <w:r w:rsidRPr="008B10FF">
              <w:rPr>
                <w:rFonts w:cs="Times New Roman"/>
                <w:color w:val="auto"/>
                <w:lang w:val="ru-RU"/>
              </w:rPr>
              <w:t>Определяется по результатам торгов (конкурса).</w:t>
            </w:r>
          </w:p>
        </w:tc>
      </w:tr>
      <w:tr w:rsidR="00802F6D" w:rsidRPr="00552140" w14:paraId="1C5E9C05" w14:textId="77777777" w:rsidTr="00300389">
        <w:trPr>
          <w:trHeight w:val="38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13FE6F2" w14:textId="77777777" w:rsidR="00802F6D" w:rsidRPr="00552140" w:rsidRDefault="00802F6D" w:rsidP="003D5DD6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 w:rsidRPr="00552140">
              <w:rPr>
                <w:rFonts w:cs="Times New Roman"/>
                <w:color w:val="auto"/>
                <w:lang w:val="ru-RU"/>
              </w:rPr>
              <w:t>1.</w:t>
            </w:r>
            <w:r>
              <w:rPr>
                <w:rFonts w:cs="Times New Roman"/>
                <w:color w:val="auto"/>
                <w:lang w:val="ru-RU"/>
              </w:rPr>
              <w:t>5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B8BC860" w14:textId="77777777" w:rsidR="00802F6D" w:rsidRPr="00552140" w:rsidRDefault="00802F6D" w:rsidP="003D5DD6">
            <w:pPr>
              <w:widowControl w:val="0"/>
              <w:suppressAutoHyphens/>
              <w:rPr>
                <w:b/>
                <w:lang w:eastAsia="en-US" w:bidi="en-US"/>
              </w:rPr>
            </w:pPr>
            <w:r>
              <w:rPr>
                <w:b/>
              </w:rPr>
              <w:t>Сведения об участке строительства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C92EB74" w14:textId="77777777" w:rsidR="00802F6D" w:rsidRPr="009D38B5" w:rsidRDefault="00802F6D" w:rsidP="003D5DD6">
            <w:pPr>
              <w:ind w:firstLine="228"/>
              <w:jc w:val="both"/>
            </w:pPr>
            <w:r w:rsidRPr="009D38B5">
              <w:t xml:space="preserve">В административном отношении участок работ находится </w:t>
            </w:r>
            <w:proofErr w:type="gramStart"/>
            <w:r>
              <w:t xml:space="preserve">в </w:t>
            </w:r>
            <w:r w:rsidRPr="009D38B5">
              <w:t>с</w:t>
            </w:r>
            <w:proofErr w:type="gramEnd"/>
            <w:r w:rsidRPr="009D38B5">
              <w:t>/п Архангельский сельсовет Елецк</w:t>
            </w:r>
            <w:r>
              <w:t>ого</w:t>
            </w:r>
            <w:r w:rsidRPr="009D38B5">
              <w:t xml:space="preserve"> район</w:t>
            </w:r>
            <w:r>
              <w:t>а</w:t>
            </w:r>
            <w:r w:rsidRPr="009D38B5">
              <w:t xml:space="preserve"> Липецк</w:t>
            </w:r>
            <w:r>
              <w:t>ой</w:t>
            </w:r>
            <w:r w:rsidRPr="009D38B5">
              <w:t xml:space="preserve"> област</w:t>
            </w:r>
            <w:r>
              <w:t>и,</w:t>
            </w:r>
            <w:r w:rsidRPr="009D38B5">
              <w:t xml:space="preserve"> близ села Новый </w:t>
            </w:r>
            <w:proofErr w:type="spellStart"/>
            <w:r w:rsidRPr="009D38B5">
              <w:t>Ольшанец</w:t>
            </w:r>
            <w:proofErr w:type="spellEnd"/>
            <w:r w:rsidRPr="009D38B5">
              <w:t>.</w:t>
            </w:r>
          </w:p>
          <w:p w14:paraId="2B5FC684" w14:textId="77777777" w:rsidR="00802F6D" w:rsidRPr="009D38B5" w:rsidRDefault="00802F6D" w:rsidP="003D5DD6">
            <w:pPr>
              <w:ind w:firstLine="228"/>
              <w:jc w:val="both"/>
            </w:pPr>
            <w:r w:rsidRPr="009D38B5">
              <w:t xml:space="preserve">В геоморфологическом отношении территория инженерно-геологических изысканий расположена в Междуречном </w:t>
            </w:r>
            <w:proofErr w:type="spellStart"/>
            <w:r w:rsidRPr="009D38B5">
              <w:t>Олымско</w:t>
            </w:r>
            <w:proofErr w:type="spellEnd"/>
            <w:r w:rsidRPr="009D38B5">
              <w:t xml:space="preserve">-Донском подрайоне, который в свою очередь принадлежит Правобережному Донскому </w:t>
            </w:r>
            <w:proofErr w:type="gramStart"/>
            <w:r w:rsidRPr="009D38B5">
              <w:t>геоморфологическому  району</w:t>
            </w:r>
            <w:proofErr w:type="gramEnd"/>
            <w:r w:rsidRPr="009D38B5">
              <w:t>. Подрайон находится в границах донского оледенения равнины.</w:t>
            </w:r>
          </w:p>
          <w:p w14:paraId="144F75B8" w14:textId="77777777" w:rsidR="00802F6D" w:rsidRPr="009D38B5" w:rsidRDefault="00802F6D" w:rsidP="003D5DD6">
            <w:pPr>
              <w:ind w:firstLine="228"/>
              <w:jc w:val="both"/>
            </w:pPr>
            <w:r w:rsidRPr="009D38B5">
              <w:t xml:space="preserve">Абсолютные отметки по устьям скважин находятся в пределах 178,50 м </w:t>
            </w:r>
            <w:r>
              <w:t xml:space="preserve">– </w:t>
            </w:r>
            <w:r w:rsidRPr="009D38B5">
              <w:t>197,28 м.</w:t>
            </w:r>
          </w:p>
          <w:p w14:paraId="4763DD6C" w14:textId="1F13C97D" w:rsidR="00802F6D" w:rsidRPr="009D38B5" w:rsidRDefault="00802F6D" w:rsidP="003D5DD6">
            <w:pPr>
              <w:tabs>
                <w:tab w:val="left" w:pos="284"/>
              </w:tabs>
              <w:ind w:firstLine="228"/>
              <w:jc w:val="both"/>
            </w:pPr>
            <w:r w:rsidRPr="009D38B5">
              <w:t xml:space="preserve">Гидрографическая сеть района принадлежит к бассейну </w:t>
            </w:r>
            <w:r w:rsidR="00C017F7">
              <w:t xml:space="preserve">    </w:t>
            </w:r>
            <w:r w:rsidRPr="009D38B5">
              <w:t xml:space="preserve">р. Дон. Преобладающее количество водотоков района </w:t>
            </w:r>
            <w:r w:rsidRPr="009D38B5">
              <w:lastRenderedPageBreak/>
              <w:t>представляет собой типичные равнинные реки с выраженными пойменными долинами чаще спокойным, а для отдельных участков рек с быстрым течением.</w:t>
            </w:r>
          </w:p>
          <w:p w14:paraId="5D32604F" w14:textId="77777777" w:rsidR="00802F6D" w:rsidRPr="009D38B5" w:rsidRDefault="00802F6D" w:rsidP="003D5DD6">
            <w:pPr>
              <w:ind w:firstLine="228"/>
              <w:jc w:val="both"/>
            </w:pPr>
            <w:r w:rsidRPr="009D38B5">
              <w:t>Климат района умеренно континентальный.</w:t>
            </w:r>
          </w:p>
          <w:p w14:paraId="70A59C00" w14:textId="77777777" w:rsidR="00802F6D" w:rsidRPr="008B10FF" w:rsidRDefault="00802F6D" w:rsidP="00FC5F21">
            <w:pPr>
              <w:tabs>
                <w:tab w:val="left" w:pos="0"/>
              </w:tabs>
              <w:ind w:firstLine="230"/>
              <w:jc w:val="both"/>
              <w:rPr>
                <w:spacing w:val="-2"/>
              </w:rPr>
            </w:pPr>
            <w:r w:rsidRPr="009D38B5">
              <w:t>Согласно СП 131.13330.2012 «Строительная климатология</w:t>
            </w:r>
            <w:proofErr w:type="gramStart"/>
            <w:r w:rsidRPr="009D38B5">
              <w:t>»</w:t>
            </w:r>
            <w:proofErr w:type="gramEnd"/>
            <w:r w:rsidRPr="009D38B5">
              <w:t xml:space="preserve"> Актуализированная версия СНи</w:t>
            </w:r>
            <w:r>
              <w:t>П</w:t>
            </w:r>
            <w:r w:rsidRPr="009D38B5">
              <w:t xml:space="preserve"> 23-01-99* район изысканий относится к II В строительно-климатической зоне.</w:t>
            </w:r>
          </w:p>
        </w:tc>
      </w:tr>
      <w:tr w:rsidR="00802F6D" w:rsidRPr="00552140" w14:paraId="4D042977" w14:textId="77777777" w:rsidTr="00300389">
        <w:trPr>
          <w:trHeight w:val="24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4943492" w14:textId="77777777" w:rsidR="00802F6D" w:rsidRPr="00552140" w:rsidRDefault="00802F6D" w:rsidP="003D5DD6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lastRenderedPageBreak/>
              <w:t>1.6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4B1AD30" w14:textId="77777777" w:rsidR="00802F6D" w:rsidRDefault="00802F6D" w:rsidP="003D5DD6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Вид строительства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F4DF6DB" w14:textId="77777777" w:rsidR="00802F6D" w:rsidRPr="008B10FF" w:rsidRDefault="00802F6D" w:rsidP="003D5DD6">
            <w:pPr>
              <w:tabs>
                <w:tab w:val="left" w:pos="0"/>
              </w:tabs>
              <w:ind w:firstLine="230"/>
              <w:jc w:val="both"/>
              <w:rPr>
                <w:spacing w:val="-2"/>
              </w:rPr>
            </w:pPr>
            <w:r w:rsidRPr="008B10FF">
              <w:rPr>
                <w:spacing w:val="-2"/>
              </w:rPr>
              <w:t>Новое строительство.</w:t>
            </w:r>
          </w:p>
        </w:tc>
      </w:tr>
      <w:tr w:rsidR="00802F6D" w:rsidRPr="00552140" w14:paraId="53EC1681" w14:textId="77777777" w:rsidTr="00300389">
        <w:trPr>
          <w:trHeight w:val="38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3B7A860" w14:textId="77777777" w:rsidR="00802F6D" w:rsidRDefault="00802F6D" w:rsidP="003D5DD6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1.7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7C3452A" w14:textId="77777777" w:rsidR="00802F6D" w:rsidRDefault="00802F6D" w:rsidP="003D5DD6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Исходные данные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9413161" w14:textId="77777777" w:rsidR="00802F6D" w:rsidRPr="008B10FF" w:rsidRDefault="00802F6D" w:rsidP="00FC5F21">
            <w:pPr>
              <w:ind w:right="85" w:firstLine="230"/>
              <w:jc w:val="both"/>
              <w:rPr>
                <w:spacing w:val="-2"/>
              </w:rPr>
            </w:pPr>
            <w:r w:rsidRPr="008B10FF">
              <w:rPr>
                <w:spacing w:val="-2"/>
              </w:rPr>
              <w:t>Заказчик предоставляет:</w:t>
            </w:r>
          </w:p>
          <w:p w14:paraId="3A4DC0D9" w14:textId="00321C0A" w:rsidR="00E60931" w:rsidRPr="00FC5F21" w:rsidRDefault="00E60931" w:rsidP="00FC5F21">
            <w:pPr>
              <w:ind w:firstLine="230"/>
            </w:pPr>
            <w:r>
              <w:t xml:space="preserve">- </w:t>
            </w:r>
            <w:r w:rsidRPr="00E60931">
              <w:t>материалы проекта</w:t>
            </w:r>
            <w:r w:rsidR="0043343F">
              <w:t xml:space="preserve"> стадия «Рабочая</w:t>
            </w:r>
            <w:r w:rsidR="002E00D4">
              <w:t xml:space="preserve"> документация»</w:t>
            </w:r>
            <w:r w:rsidRPr="00E60931">
              <w:t xml:space="preserve"> «Второй этап строительства объектов особой экономической зоны промышленно-производственного типа «Липецк», расположенной в Елецком районе Липецкой области (</w:t>
            </w:r>
            <w:proofErr w:type="spellStart"/>
            <w:r w:rsidRPr="00E60931">
              <w:t>подэтап</w:t>
            </w:r>
            <w:proofErr w:type="spellEnd"/>
            <w:r w:rsidRPr="00E60931">
              <w:t xml:space="preserve"> 2.1)», шифр проекта 13013-2.1, выполненного АО «</w:t>
            </w:r>
            <w:proofErr w:type="spellStart"/>
            <w:r w:rsidRPr="00E60931">
              <w:t>Липецкгражданпроект</w:t>
            </w:r>
            <w:proofErr w:type="spellEnd"/>
            <w:r w:rsidRPr="00E60931">
              <w:t>».</w:t>
            </w:r>
          </w:p>
        </w:tc>
      </w:tr>
      <w:tr w:rsidR="00802F6D" w:rsidRPr="00552140" w14:paraId="62DC3DB6" w14:textId="77777777" w:rsidTr="00300389">
        <w:trPr>
          <w:trHeight w:val="38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3282C41" w14:textId="77777777" w:rsidR="00802F6D" w:rsidRDefault="00802F6D" w:rsidP="003D5DD6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1.8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73687D6" w14:textId="77777777" w:rsidR="00802F6D" w:rsidRDefault="00802F6D" w:rsidP="003D5DD6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Состав проекта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2060EDB" w14:textId="063A5588" w:rsidR="00802F6D" w:rsidRDefault="00802F6D" w:rsidP="003D5DD6">
            <w:pPr>
              <w:ind w:right="85" w:firstLine="230"/>
              <w:jc w:val="both"/>
              <w:rPr>
                <w:spacing w:val="-2"/>
              </w:rPr>
            </w:pPr>
            <w:r w:rsidRPr="008B10FF">
              <w:rPr>
                <w:spacing w:val="-2"/>
              </w:rPr>
              <w:t xml:space="preserve">Проект </w:t>
            </w:r>
            <w:r w:rsidR="00E60931">
              <w:rPr>
                <w:spacing w:val="-2"/>
              </w:rPr>
              <w:t>разработать в составе</w:t>
            </w:r>
            <w:r w:rsidR="00D63F47">
              <w:rPr>
                <w:spacing w:val="-2"/>
              </w:rPr>
              <w:t xml:space="preserve"> </w:t>
            </w:r>
            <w:r w:rsidR="00E60931">
              <w:rPr>
                <w:spacing w:val="-2"/>
              </w:rPr>
              <w:t xml:space="preserve">«Рабочая </w:t>
            </w:r>
            <w:r w:rsidRPr="008B10FF">
              <w:rPr>
                <w:spacing w:val="-2"/>
              </w:rPr>
              <w:t>документация»</w:t>
            </w:r>
            <w:r w:rsidR="00E60931">
              <w:rPr>
                <w:spacing w:val="-2"/>
              </w:rPr>
              <w:t>.</w:t>
            </w:r>
            <w:r w:rsidR="00CD2F67">
              <w:rPr>
                <w:spacing w:val="-2"/>
              </w:rPr>
              <w:t xml:space="preserve"> </w:t>
            </w:r>
          </w:p>
          <w:p w14:paraId="203053DA" w14:textId="7D10DD0C" w:rsidR="00040FC0" w:rsidRDefault="00040FC0" w:rsidP="003D5DD6">
            <w:pPr>
              <w:ind w:right="85" w:firstLine="230"/>
              <w:jc w:val="both"/>
              <w:rPr>
                <w:spacing w:val="-2"/>
              </w:rPr>
            </w:pPr>
            <w:r w:rsidRPr="00040FC0">
              <w:rPr>
                <w:spacing w:val="-2"/>
              </w:rPr>
              <w:t>Проектную документацию разработать в объё</w:t>
            </w:r>
            <w:r>
              <w:rPr>
                <w:spacing w:val="-2"/>
              </w:rPr>
              <w:t xml:space="preserve">ме, достаточном </w:t>
            </w:r>
            <w:r w:rsidRPr="00040FC0">
              <w:rPr>
                <w:spacing w:val="-2"/>
              </w:rPr>
              <w:t xml:space="preserve">для </w:t>
            </w:r>
            <w:r>
              <w:rPr>
                <w:spacing w:val="-2"/>
              </w:rPr>
              <w:t>согласования в эксплуатирующих организациях, выдавших технические условия</w:t>
            </w:r>
            <w:r w:rsidR="00D63F47">
              <w:rPr>
                <w:spacing w:val="-2"/>
              </w:rPr>
              <w:t>.</w:t>
            </w:r>
          </w:p>
          <w:p w14:paraId="6C723D10" w14:textId="39C58D79" w:rsidR="00040FC0" w:rsidRPr="00040FC0" w:rsidRDefault="00E60931" w:rsidP="00040FC0">
            <w:pPr>
              <w:ind w:right="85" w:firstLine="230"/>
              <w:jc w:val="both"/>
              <w:rPr>
                <w:spacing w:val="-2"/>
              </w:rPr>
            </w:pPr>
            <w:r w:rsidRPr="00E60931">
              <w:rPr>
                <w:spacing w:val="-2"/>
              </w:rPr>
              <w:t>Рабочую документацию выполнить в объёме, достаточном для реализации в процессе выполнения строительно-монтажных работ технических и технологических решений, принятых в «Проектной документации».</w:t>
            </w:r>
            <w:r w:rsidR="00040FC0">
              <w:t xml:space="preserve"> </w:t>
            </w:r>
          </w:p>
          <w:p w14:paraId="4E53F635" w14:textId="471596C3" w:rsidR="00802F6D" w:rsidRDefault="00802F6D" w:rsidP="00EF4708">
            <w:pPr>
              <w:ind w:right="85" w:firstLine="230"/>
              <w:jc w:val="both"/>
              <w:rPr>
                <w:szCs w:val="20"/>
              </w:rPr>
            </w:pPr>
            <w:r w:rsidRPr="008B10FF">
              <w:rPr>
                <w:spacing w:val="-2"/>
              </w:rPr>
              <w:t xml:space="preserve">Состав разделов проектной документации и требования к содержанию этих разделов выполнить в соответствии с Градостроительным кодексом, </w:t>
            </w:r>
            <w:r w:rsidRPr="008B10FF">
              <w:rPr>
                <w:szCs w:val="20"/>
              </w:rPr>
              <w:t xml:space="preserve">ГОСТ Р 21.1101-2013 «Национальный стандарт Российской Федерации. Система проектной документации для строительства. Основные требования к проектной и рабочей документации» (утв. и введен в действие Приказом </w:t>
            </w:r>
            <w:proofErr w:type="spellStart"/>
            <w:r w:rsidRPr="008B10FF">
              <w:rPr>
                <w:szCs w:val="20"/>
              </w:rPr>
              <w:t>Росстандарта</w:t>
            </w:r>
            <w:proofErr w:type="spellEnd"/>
            <w:r w:rsidRPr="008B10FF">
              <w:rPr>
                <w:szCs w:val="20"/>
              </w:rPr>
              <w:t xml:space="preserve"> от 11.06.2013 № 156-с</w:t>
            </w:r>
            <w:r w:rsidR="00E96A74">
              <w:rPr>
                <w:szCs w:val="20"/>
              </w:rPr>
              <w:t xml:space="preserve">т, в действующей редакции), </w:t>
            </w:r>
            <w:r w:rsidRPr="008B10FF">
              <w:rPr>
                <w:szCs w:val="20"/>
              </w:rPr>
              <w:t>и действу</w:t>
            </w:r>
            <w:r>
              <w:rPr>
                <w:szCs w:val="20"/>
              </w:rPr>
              <w:t>ющими нормативными техническими</w:t>
            </w:r>
            <w:r w:rsidRPr="008B10FF">
              <w:rPr>
                <w:szCs w:val="20"/>
              </w:rPr>
              <w:t xml:space="preserve"> требованиями, в том числе Перечнем национальных стандартов и сводов, в результате применения которых на добровольной основе обеспечивается соблюдение требований ФЗ «Технический регламент о требованиях пожарной безопасности» (утв. Приказом </w:t>
            </w:r>
            <w:proofErr w:type="spellStart"/>
            <w:r w:rsidRPr="008B10FF">
              <w:rPr>
                <w:szCs w:val="20"/>
              </w:rPr>
              <w:t>Ростехрегулирования</w:t>
            </w:r>
            <w:proofErr w:type="spellEnd"/>
            <w:r w:rsidRPr="008B10FF">
              <w:rPr>
                <w:szCs w:val="20"/>
              </w:rPr>
              <w:t xml:space="preserve"> от 30.04.2009 № 1573, в действующей редакции).</w:t>
            </w:r>
          </w:p>
          <w:p w14:paraId="061924E7" w14:textId="77777777" w:rsidR="00802F6D" w:rsidRDefault="00802F6D" w:rsidP="003D5DD6">
            <w:pPr>
              <w:tabs>
                <w:tab w:val="left" w:pos="4672"/>
              </w:tabs>
              <w:ind w:right="85" w:firstLine="230"/>
              <w:jc w:val="both"/>
            </w:pPr>
            <w:r w:rsidRPr="008B10FF">
              <w:rPr>
                <w:spacing w:val="-2"/>
              </w:rPr>
              <w:t xml:space="preserve">Выполнение и оформление проектной документации должно проводиться в соответствии с </w:t>
            </w:r>
            <w:r w:rsidRPr="008B10FF">
              <w:t>Федеральным законом от 30.12.2009 № 384-ФЗ «Технический регламент о безопасности зданий и сооружений» (в действующей редакции) и другими действующими государственными стандартами системы проектной документации для строительства (СПДС), а также государственными стандартами единой системы конструкторской документации (ЕСКД) и иными действующими правовыми и нормативно-техническими требованиями.</w:t>
            </w:r>
          </w:p>
          <w:p w14:paraId="0DA956A3" w14:textId="77777777" w:rsidR="00087EEC" w:rsidRDefault="00087EEC" w:rsidP="003D5DD6">
            <w:pPr>
              <w:tabs>
                <w:tab w:val="left" w:pos="4672"/>
              </w:tabs>
              <w:ind w:right="85" w:firstLine="230"/>
              <w:jc w:val="both"/>
            </w:pPr>
            <w:r w:rsidRPr="00276DDC">
              <w:t>При проектировании автоматизированных систем (телемеханик</w:t>
            </w:r>
            <w:r w:rsidR="00276DDC" w:rsidRPr="00276DDC">
              <w:t>и</w:t>
            </w:r>
            <w:r w:rsidRPr="00276DDC">
              <w:t>, АСУ, АИИСКУЭ) состав проекта должен соответствовать</w:t>
            </w:r>
            <w:r w:rsidR="00276DDC" w:rsidRPr="00276DDC">
              <w:t xml:space="preserve"> требованиям</w:t>
            </w:r>
            <w:r w:rsidRPr="00276DDC">
              <w:t xml:space="preserve"> ГОСТ 34.201-89 и РД 50-34.698-90.</w:t>
            </w:r>
            <w:r>
              <w:t xml:space="preserve"> </w:t>
            </w:r>
          </w:p>
          <w:p w14:paraId="346D5ED7" w14:textId="77777777" w:rsidR="00802F6D" w:rsidRPr="008B10FF" w:rsidRDefault="00802F6D" w:rsidP="003D5DD6">
            <w:pPr>
              <w:ind w:right="85" w:firstLine="230"/>
              <w:jc w:val="both"/>
              <w:rPr>
                <w:spacing w:val="-2"/>
              </w:rPr>
            </w:pPr>
            <w:r w:rsidRPr="008B10FF">
              <w:rPr>
                <w:spacing w:val="-2"/>
              </w:rPr>
              <w:lastRenderedPageBreak/>
              <w:t>Подрядчик несёт ответственность за правильность разработанной документации (всех разделов проекта) независимо от подтверждения (согласования) Заказчиком.</w:t>
            </w:r>
          </w:p>
        </w:tc>
      </w:tr>
      <w:tr w:rsidR="00802F6D" w:rsidRPr="00552140" w14:paraId="164120AF" w14:textId="77777777" w:rsidTr="00300389">
        <w:trPr>
          <w:trHeight w:val="38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63866A1" w14:textId="77777777" w:rsidR="00802F6D" w:rsidRDefault="00802F6D" w:rsidP="003D5DD6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lastRenderedPageBreak/>
              <w:t>1.9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CC5FD77" w14:textId="77777777" w:rsidR="00802F6D" w:rsidRDefault="00802F6D" w:rsidP="003D5DD6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Сроки проектирования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29982F1" w14:textId="3E5B26F1" w:rsidR="00802F6D" w:rsidRPr="008B10FF" w:rsidRDefault="00E60931" w:rsidP="00421950">
            <w:pPr>
              <w:ind w:right="85" w:firstLine="230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С учётом согласований </w:t>
            </w:r>
            <w:r w:rsidR="00802F6D" w:rsidRPr="008B10FF">
              <w:rPr>
                <w:spacing w:val="-2"/>
              </w:rPr>
              <w:t xml:space="preserve">срок проектирования </w:t>
            </w:r>
            <w:r w:rsidR="00727CC4">
              <w:rPr>
                <w:spacing w:val="-2"/>
              </w:rPr>
              <w:t>должен составлять</w:t>
            </w:r>
            <w:r w:rsidR="00D63F47">
              <w:rPr>
                <w:spacing w:val="-2"/>
              </w:rPr>
              <w:t xml:space="preserve"> не более 60</w:t>
            </w:r>
            <w:r w:rsidR="00802F6D" w:rsidRPr="008B10FF">
              <w:rPr>
                <w:spacing w:val="-2"/>
              </w:rPr>
              <w:t xml:space="preserve"> календарных дней</w:t>
            </w:r>
            <w:r w:rsidR="00DC4448">
              <w:rPr>
                <w:spacing w:val="-2"/>
              </w:rPr>
              <w:t>.</w:t>
            </w:r>
          </w:p>
        </w:tc>
      </w:tr>
      <w:tr w:rsidR="00802F6D" w:rsidRPr="00552140" w14:paraId="718B53FC" w14:textId="77777777" w:rsidTr="00300389">
        <w:trPr>
          <w:trHeight w:val="38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B8F97D7" w14:textId="77777777" w:rsidR="00802F6D" w:rsidRDefault="00802F6D" w:rsidP="003D5DD6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1.10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EC0EAC6" w14:textId="77777777" w:rsidR="00802F6D" w:rsidRDefault="00802F6D" w:rsidP="003D5DD6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Перечень и основные показатели объектов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39FB7556" w14:textId="05E624C4" w:rsidR="00802F6D" w:rsidRDefault="00802F6D" w:rsidP="003D5DD6">
            <w:pPr>
              <w:ind w:right="85" w:firstLine="230"/>
              <w:jc w:val="both"/>
              <w:rPr>
                <w:spacing w:val="-2"/>
              </w:rPr>
            </w:pPr>
            <w:r w:rsidRPr="008B10FF">
              <w:rPr>
                <w:spacing w:val="-2"/>
              </w:rPr>
              <w:t>Основные технико-экономические показатели объектов капитального строительства принять в соответствии с утверждённым проектом планировки территории, уточнить и обосновать проектом.</w:t>
            </w:r>
          </w:p>
          <w:p w14:paraId="691D33B7" w14:textId="388D2667" w:rsidR="001F26FF" w:rsidRDefault="001F26FF" w:rsidP="003D5DD6">
            <w:pPr>
              <w:ind w:right="85" w:firstLine="230"/>
              <w:jc w:val="both"/>
              <w:rPr>
                <w:spacing w:val="-2"/>
              </w:rPr>
            </w:pPr>
            <w:r>
              <w:rPr>
                <w:spacing w:val="-2"/>
              </w:rPr>
              <w:t>О</w:t>
            </w:r>
            <w:r w:rsidRPr="001F26FF">
              <w:rPr>
                <w:spacing w:val="-2"/>
              </w:rPr>
              <w:t>борудование периметра и территории средствами организации движения с соблюдением законод</w:t>
            </w:r>
            <w:r>
              <w:rPr>
                <w:spacing w:val="-2"/>
              </w:rPr>
              <w:t xml:space="preserve">ательства Российской Федерации, </w:t>
            </w:r>
            <w:r w:rsidRPr="001F26FF">
              <w:rPr>
                <w:spacing w:val="-2"/>
              </w:rPr>
              <w:t>регулирующего вопросы функционирования особой экономической зоны, в том числе таможенного контроля.</w:t>
            </w:r>
          </w:p>
          <w:p w14:paraId="1EE254A1" w14:textId="7A0DA229" w:rsidR="00FA102D" w:rsidRDefault="0043343F" w:rsidP="00D335E3">
            <w:pPr>
              <w:ind w:right="85" w:firstLine="230"/>
              <w:jc w:val="both"/>
              <w:rPr>
                <w:b/>
                <w:spacing w:val="-2"/>
              </w:rPr>
            </w:pPr>
            <w:r w:rsidRPr="003E7FF6">
              <w:rPr>
                <w:b/>
                <w:spacing w:val="-2"/>
              </w:rPr>
              <w:t>1</w:t>
            </w:r>
            <w:r w:rsidR="00802F6D" w:rsidRPr="003E7FF6">
              <w:rPr>
                <w:b/>
                <w:spacing w:val="-2"/>
              </w:rPr>
              <w:t>.</w:t>
            </w:r>
            <w:r w:rsidR="00802F6D" w:rsidRPr="00DF11B1">
              <w:rPr>
                <w:spacing w:val="-2"/>
              </w:rPr>
              <w:t xml:space="preserve"> </w:t>
            </w:r>
            <w:r w:rsidR="00802F6D" w:rsidRPr="00DF11B1">
              <w:rPr>
                <w:b/>
                <w:spacing w:val="-2"/>
              </w:rPr>
              <w:t>Ограждение территории:</w:t>
            </w:r>
          </w:p>
          <w:p w14:paraId="51390147" w14:textId="0ADC9D77" w:rsidR="00AB6AA3" w:rsidRPr="00AB6AA3" w:rsidRDefault="00AB6AA3" w:rsidP="00D335E3">
            <w:pPr>
              <w:ind w:right="85" w:firstLine="230"/>
              <w:jc w:val="both"/>
              <w:rPr>
                <w:spacing w:val="-2"/>
              </w:rPr>
            </w:pPr>
            <w:r w:rsidRPr="00AB6AA3">
              <w:rPr>
                <w:spacing w:val="-2"/>
              </w:rPr>
              <w:t>- ориентировочной длиной 290 м</w:t>
            </w:r>
            <w:r>
              <w:rPr>
                <w:spacing w:val="-2"/>
              </w:rPr>
              <w:t>;</w:t>
            </w:r>
          </w:p>
          <w:p w14:paraId="1406302F" w14:textId="3CD97AB9" w:rsidR="00802F6D" w:rsidRDefault="00AF4D62" w:rsidP="003E7FF6">
            <w:pPr>
              <w:ind w:right="85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- </w:t>
            </w:r>
            <w:r w:rsidR="003E7FF6" w:rsidRPr="003E7FF6">
              <w:rPr>
                <w:spacing w:val="-2"/>
              </w:rPr>
              <w:t>консольные откатные электромеханические ворота (2 шт.)</w:t>
            </w:r>
            <w:r w:rsidR="00AB6AA3">
              <w:rPr>
                <w:spacing w:val="-2"/>
              </w:rPr>
              <w:t>.</w:t>
            </w:r>
          </w:p>
          <w:p w14:paraId="21FCFF5B" w14:textId="77777777" w:rsidR="00442B20" w:rsidRDefault="0043343F" w:rsidP="003D5DD6">
            <w:pPr>
              <w:ind w:right="85" w:firstLine="230"/>
              <w:jc w:val="both"/>
              <w:rPr>
                <w:b/>
                <w:spacing w:val="-2"/>
              </w:rPr>
            </w:pPr>
            <w:r w:rsidRPr="003E7FF6">
              <w:rPr>
                <w:b/>
                <w:spacing w:val="-2"/>
              </w:rPr>
              <w:t>2</w:t>
            </w:r>
            <w:r w:rsidR="00802F6D" w:rsidRPr="003E7FF6">
              <w:rPr>
                <w:b/>
                <w:spacing w:val="-2"/>
              </w:rPr>
              <w:t xml:space="preserve">. </w:t>
            </w:r>
            <w:r w:rsidR="00135F86" w:rsidRPr="003E7FF6">
              <w:rPr>
                <w:b/>
                <w:spacing w:val="-2"/>
              </w:rPr>
              <w:t>Сети</w:t>
            </w:r>
            <w:r w:rsidR="00802F6D" w:rsidRPr="003E7FF6">
              <w:rPr>
                <w:b/>
                <w:spacing w:val="-2"/>
              </w:rPr>
              <w:t xml:space="preserve"> электроснабжения</w:t>
            </w:r>
            <w:r w:rsidR="00AB6AA3">
              <w:rPr>
                <w:b/>
                <w:spacing w:val="-2"/>
              </w:rPr>
              <w:t xml:space="preserve"> </w:t>
            </w:r>
          </w:p>
          <w:p w14:paraId="4C733D89" w14:textId="01DD1CAE" w:rsidR="00802F6D" w:rsidRPr="00AB6AA3" w:rsidRDefault="00AB6AA3" w:rsidP="003D5DD6">
            <w:pPr>
              <w:ind w:right="85" w:firstLine="230"/>
              <w:jc w:val="both"/>
              <w:rPr>
                <w:spacing w:val="-2"/>
              </w:rPr>
            </w:pPr>
            <w:r w:rsidRPr="00AB6AA3">
              <w:rPr>
                <w:b/>
                <w:spacing w:val="-2"/>
              </w:rPr>
              <w:t xml:space="preserve">- </w:t>
            </w:r>
            <w:r>
              <w:rPr>
                <w:spacing w:val="-2"/>
              </w:rPr>
              <w:t>ориентировочной длиной 66</w:t>
            </w:r>
            <w:r w:rsidR="003D43C1">
              <w:rPr>
                <w:spacing w:val="-2"/>
              </w:rPr>
              <w:t>0 м.</w:t>
            </w:r>
          </w:p>
          <w:p w14:paraId="5474A412" w14:textId="77777777" w:rsidR="003D43C1" w:rsidRDefault="0043343F" w:rsidP="003D5DD6">
            <w:pPr>
              <w:ind w:right="85" w:firstLine="230"/>
              <w:jc w:val="both"/>
              <w:rPr>
                <w:b/>
              </w:rPr>
            </w:pPr>
            <w:r w:rsidRPr="003E7FF6">
              <w:rPr>
                <w:b/>
              </w:rPr>
              <w:t>3</w:t>
            </w:r>
            <w:r w:rsidR="000E1DCD" w:rsidRPr="003E7FF6">
              <w:rPr>
                <w:b/>
              </w:rPr>
              <w:t xml:space="preserve">. </w:t>
            </w:r>
            <w:r w:rsidR="00D04394" w:rsidRPr="003E7FF6">
              <w:rPr>
                <w:b/>
              </w:rPr>
              <w:t>Сети связи</w:t>
            </w:r>
            <w:r w:rsidR="00803D55" w:rsidRPr="003E7FF6">
              <w:rPr>
                <w:b/>
              </w:rPr>
              <w:t xml:space="preserve"> и видеонабл</w:t>
            </w:r>
            <w:r w:rsidR="00AB6AA3">
              <w:rPr>
                <w:b/>
              </w:rPr>
              <w:t xml:space="preserve">юдения </w:t>
            </w:r>
          </w:p>
          <w:p w14:paraId="4BA939E8" w14:textId="19C72540" w:rsidR="001A4257" w:rsidRPr="00AB6AA3" w:rsidRDefault="00AB6AA3" w:rsidP="003D5DD6">
            <w:pPr>
              <w:ind w:right="85" w:firstLine="230"/>
              <w:jc w:val="both"/>
            </w:pPr>
            <w:r>
              <w:rPr>
                <w:b/>
              </w:rPr>
              <w:t xml:space="preserve">- </w:t>
            </w:r>
            <w:r w:rsidRPr="00AB6AA3">
              <w:t>ориентировочной длиной 950</w:t>
            </w:r>
            <w:r w:rsidR="003D43C1">
              <w:t xml:space="preserve"> м</w:t>
            </w:r>
            <w:r>
              <w:t>.</w:t>
            </w:r>
          </w:p>
          <w:p w14:paraId="11BCDA4C" w14:textId="150F5D52" w:rsidR="003E7FF6" w:rsidRPr="003E7FF6" w:rsidRDefault="003E7FF6" w:rsidP="003D5DD6">
            <w:pPr>
              <w:ind w:right="85" w:firstLine="230"/>
              <w:jc w:val="both"/>
            </w:pPr>
            <w:r w:rsidRPr="003E7FF6">
              <w:t>- цифровые видеокамеры 5 шт.</w:t>
            </w:r>
          </w:p>
          <w:p w14:paraId="30F73BA1" w14:textId="64E5CA68" w:rsidR="00FB1FBC" w:rsidRPr="003E7FF6" w:rsidRDefault="00FB1FBC" w:rsidP="003D5DD6">
            <w:pPr>
              <w:ind w:right="85" w:firstLine="230"/>
              <w:jc w:val="both"/>
              <w:rPr>
                <w:b/>
              </w:rPr>
            </w:pPr>
            <w:r w:rsidRPr="003E7FF6">
              <w:rPr>
                <w:b/>
              </w:rPr>
              <w:t>4. КПП</w:t>
            </w:r>
            <w:r w:rsidR="00803D55" w:rsidRPr="003E7FF6">
              <w:rPr>
                <w:b/>
              </w:rPr>
              <w:t>.</w:t>
            </w:r>
          </w:p>
          <w:p w14:paraId="1AA1F1CA" w14:textId="77777777" w:rsidR="00442B20" w:rsidRDefault="00AB6AA3" w:rsidP="0043343F">
            <w:pPr>
              <w:ind w:right="85" w:firstLine="230"/>
              <w:jc w:val="both"/>
              <w:rPr>
                <w:b/>
                <w:spacing w:val="-2"/>
              </w:rPr>
            </w:pPr>
            <w:r>
              <w:rPr>
                <w:b/>
                <w:spacing w:val="-2"/>
              </w:rPr>
              <w:t xml:space="preserve">5. Сети водопровода до КПП </w:t>
            </w:r>
          </w:p>
          <w:p w14:paraId="2AE9FC3F" w14:textId="1AEBCB07" w:rsidR="00A64B6F" w:rsidRPr="00AB6AA3" w:rsidRDefault="00AB6AA3" w:rsidP="0043343F">
            <w:pPr>
              <w:ind w:right="85" w:firstLine="230"/>
              <w:jc w:val="both"/>
              <w:rPr>
                <w:spacing w:val="-2"/>
              </w:rPr>
            </w:pPr>
            <w:r w:rsidRPr="00AB6AA3">
              <w:rPr>
                <w:b/>
                <w:spacing w:val="-2"/>
              </w:rPr>
              <w:t xml:space="preserve">– </w:t>
            </w:r>
            <w:r w:rsidRPr="00AB6AA3">
              <w:rPr>
                <w:spacing w:val="-2"/>
              </w:rPr>
              <w:t>ориентировочно</w:t>
            </w:r>
            <w:r>
              <w:rPr>
                <w:spacing w:val="-2"/>
              </w:rPr>
              <w:t>й длиной</w:t>
            </w:r>
            <w:r w:rsidR="00362CB1">
              <w:rPr>
                <w:spacing w:val="-2"/>
              </w:rPr>
              <w:t xml:space="preserve"> 7</w:t>
            </w:r>
            <w:r w:rsidRPr="00AB6AA3">
              <w:rPr>
                <w:spacing w:val="-2"/>
              </w:rPr>
              <w:t xml:space="preserve"> м.</w:t>
            </w:r>
          </w:p>
          <w:p w14:paraId="252B2961" w14:textId="77777777" w:rsidR="00442B20" w:rsidRDefault="00DF11B1" w:rsidP="0043343F">
            <w:pPr>
              <w:ind w:right="85" w:firstLine="230"/>
              <w:jc w:val="both"/>
              <w:rPr>
                <w:b/>
                <w:spacing w:val="-2"/>
              </w:rPr>
            </w:pPr>
            <w:r w:rsidRPr="003E7FF6">
              <w:rPr>
                <w:b/>
                <w:spacing w:val="-2"/>
              </w:rPr>
              <w:t>6. С</w:t>
            </w:r>
            <w:r w:rsidR="003E7FF6">
              <w:rPr>
                <w:b/>
                <w:spacing w:val="-2"/>
              </w:rPr>
              <w:t xml:space="preserve">ети </w:t>
            </w:r>
            <w:proofErr w:type="spellStart"/>
            <w:r w:rsidR="003E7FF6">
              <w:rPr>
                <w:b/>
                <w:spacing w:val="-2"/>
              </w:rPr>
              <w:t>хозбытовой</w:t>
            </w:r>
            <w:proofErr w:type="spellEnd"/>
            <w:r w:rsidR="003E7FF6">
              <w:rPr>
                <w:b/>
                <w:spacing w:val="-2"/>
              </w:rPr>
              <w:t xml:space="preserve"> </w:t>
            </w:r>
            <w:r w:rsidRPr="003E7FF6">
              <w:rPr>
                <w:b/>
                <w:spacing w:val="-2"/>
              </w:rPr>
              <w:t>канализации до КПП</w:t>
            </w:r>
            <w:r w:rsidR="00AB6AA3">
              <w:rPr>
                <w:b/>
                <w:spacing w:val="-2"/>
              </w:rPr>
              <w:t xml:space="preserve"> </w:t>
            </w:r>
          </w:p>
          <w:p w14:paraId="13516CF0" w14:textId="03DF2EE8" w:rsidR="00DF11B1" w:rsidRPr="00AB6AA3" w:rsidRDefault="00AB6AA3" w:rsidP="0043343F">
            <w:pPr>
              <w:ind w:right="85" w:firstLine="230"/>
              <w:jc w:val="both"/>
              <w:rPr>
                <w:spacing w:val="-2"/>
              </w:rPr>
            </w:pPr>
            <w:r>
              <w:rPr>
                <w:b/>
                <w:spacing w:val="-2"/>
              </w:rPr>
              <w:t xml:space="preserve">– </w:t>
            </w:r>
            <w:r w:rsidRPr="00AB6AA3">
              <w:rPr>
                <w:spacing w:val="-2"/>
              </w:rPr>
              <w:t>ориентировочно</w:t>
            </w:r>
            <w:r>
              <w:rPr>
                <w:spacing w:val="-2"/>
              </w:rPr>
              <w:t xml:space="preserve">й длиной </w:t>
            </w:r>
            <w:r w:rsidRPr="00AB6AA3">
              <w:rPr>
                <w:spacing w:val="-2"/>
              </w:rPr>
              <w:t>5 м</w:t>
            </w:r>
            <w:r w:rsidR="00DF11B1" w:rsidRPr="00AB6AA3">
              <w:rPr>
                <w:spacing w:val="-2"/>
              </w:rPr>
              <w:t>.</w:t>
            </w:r>
          </w:p>
          <w:p w14:paraId="37AFE259" w14:textId="7441B1F0" w:rsidR="00243DBD" w:rsidRPr="00AB6AA3" w:rsidRDefault="00243DBD" w:rsidP="0043343F">
            <w:pPr>
              <w:ind w:right="85" w:firstLine="230"/>
              <w:jc w:val="both"/>
              <w:rPr>
                <w:spacing w:val="-2"/>
              </w:rPr>
            </w:pPr>
            <w:r>
              <w:rPr>
                <w:b/>
                <w:spacing w:val="-2"/>
              </w:rPr>
              <w:t>7. Автомобильные съезды</w:t>
            </w:r>
            <w:r w:rsidR="00AB6AA3">
              <w:rPr>
                <w:b/>
                <w:spacing w:val="-2"/>
              </w:rPr>
              <w:t xml:space="preserve"> -  </w:t>
            </w:r>
            <w:r w:rsidR="00AB6AA3" w:rsidRPr="00442B20">
              <w:rPr>
                <w:spacing w:val="-2"/>
              </w:rPr>
              <w:t>2</w:t>
            </w:r>
            <w:r w:rsidR="00AB6AA3" w:rsidRPr="00AB6AA3">
              <w:rPr>
                <w:spacing w:val="-2"/>
              </w:rPr>
              <w:t xml:space="preserve"> шт.</w:t>
            </w:r>
          </w:p>
        </w:tc>
      </w:tr>
      <w:tr w:rsidR="00802F6D" w:rsidRPr="00552140" w14:paraId="09CC3226" w14:textId="77777777" w:rsidTr="00300389">
        <w:tc>
          <w:tcPr>
            <w:tcW w:w="105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B507CAF" w14:textId="6D7ED886" w:rsidR="00802F6D" w:rsidRPr="00552140" w:rsidRDefault="00802F6D" w:rsidP="003D5DD6">
            <w:pPr>
              <w:tabs>
                <w:tab w:val="left" w:pos="464"/>
              </w:tabs>
              <w:ind w:right="85" w:firstLine="230"/>
              <w:jc w:val="center"/>
              <w:rPr>
                <w:b/>
              </w:rPr>
            </w:pPr>
            <w:r w:rsidRPr="00552140">
              <w:rPr>
                <w:b/>
              </w:rPr>
              <w:t xml:space="preserve">2. </w:t>
            </w:r>
            <w:r>
              <w:rPr>
                <w:b/>
              </w:rPr>
              <w:t>Требования к содержанию разделов проектной документации</w:t>
            </w:r>
          </w:p>
        </w:tc>
      </w:tr>
      <w:tr w:rsidR="00802F6D" w:rsidRPr="004B2FAD" w14:paraId="72AA937A" w14:textId="77777777" w:rsidTr="00300389">
        <w:trPr>
          <w:trHeight w:val="2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4F3EFFD" w14:textId="77777777" w:rsidR="00802F6D" w:rsidRDefault="00802F6D" w:rsidP="003D5DD6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2.2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D4AA403" w14:textId="77777777" w:rsidR="00802F6D" w:rsidRDefault="00802F6D" w:rsidP="003D5DD6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>Схема планировочной организации земельного участка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382DE89" w14:textId="77777777" w:rsidR="00802F6D" w:rsidRDefault="00802F6D" w:rsidP="003D5DD6">
            <w:pPr>
              <w:tabs>
                <w:tab w:val="left" w:pos="464"/>
              </w:tabs>
              <w:ind w:right="85" w:firstLine="230"/>
              <w:jc w:val="both"/>
              <w:rPr>
                <w:szCs w:val="20"/>
              </w:rPr>
            </w:pPr>
            <w:r>
              <w:t xml:space="preserve">Планировочную организацию земельного участка выполнить </w:t>
            </w:r>
            <w:r>
              <w:rPr>
                <w:spacing w:val="-2"/>
              </w:rPr>
              <w:t>в соответствии с утверждённым проектом планировки территории.</w:t>
            </w:r>
          </w:p>
          <w:p w14:paraId="6E9FE045" w14:textId="77777777" w:rsidR="00802F6D" w:rsidRDefault="00802F6D" w:rsidP="003D5DD6">
            <w:pPr>
              <w:tabs>
                <w:tab w:val="left" w:pos="464"/>
              </w:tabs>
              <w:ind w:right="85" w:firstLine="230"/>
              <w:jc w:val="both"/>
              <w:rPr>
                <w:szCs w:val="20"/>
              </w:rPr>
            </w:pPr>
            <w:r>
              <w:rPr>
                <w:szCs w:val="20"/>
              </w:rPr>
              <w:t>В составе проекта разработать проектные решения:</w:t>
            </w:r>
          </w:p>
          <w:p w14:paraId="066BA13E" w14:textId="77777777" w:rsidR="00802F6D" w:rsidRDefault="00802F6D" w:rsidP="003D5DD6">
            <w:pPr>
              <w:tabs>
                <w:tab w:val="left" w:pos="464"/>
              </w:tabs>
              <w:ind w:right="85" w:firstLine="230"/>
              <w:jc w:val="both"/>
              <w:rPr>
                <w:szCs w:val="20"/>
              </w:rPr>
            </w:pPr>
            <w:r>
              <w:rPr>
                <w:szCs w:val="20"/>
              </w:rPr>
              <w:t>- по планировочной организации земельного участка;</w:t>
            </w:r>
          </w:p>
          <w:p w14:paraId="6A1589D5" w14:textId="77777777" w:rsidR="00802F6D" w:rsidRDefault="00802F6D" w:rsidP="003D5DD6">
            <w:pPr>
              <w:tabs>
                <w:tab w:val="left" w:pos="464"/>
              </w:tabs>
              <w:ind w:right="85" w:firstLine="230"/>
              <w:jc w:val="both"/>
              <w:rPr>
                <w:szCs w:val="20"/>
              </w:rPr>
            </w:pPr>
            <w:r>
              <w:rPr>
                <w:szCs w:val="20"/>
              </w:rPr>
              <w:t>- по обоснованию размещения зданий и сооружений;</w:t>
            </w:r>
          </w:p>
          <w:p w14:paraId="0BF7063B" w14:textId="1E7786A1" w:rsidR="00802F6D" w:rsidRDefault="00802F6D" w:rsidP="003D5DD6">
            <w:pPr>
              <w:tabs>
                <w:tab w:val="left" w:pos="464"/>
              </w:tabs>
              <w:ind w:right="85" w:firstLine="230"/>
              <w:jc w:val="both"/>
              <w:rPr>
                <w:szCs w:val="20"/>
              </w:rPr>
            </w:pPr>
            <w:r>
              <w:rPr>
                <w:szCs w:val="20"/>
              </w:rPr>
              <w:t>- по благоус</w:t>
            </w:r>
            <w:r w:rsidR="00CF5F5D">
              <w:rPr>
                <w:szCs w:val="20"/>
              </w:rPr>
              <w:t>тройству и освещению территории;</w:t>
            </w:r>
          </w:p>
          <w:p w14:paraId="4401DEB2" w14:textId="7C8F81CA" w:rsidR="00CF5F5D" w:rsidRDefault="00CF5F5D" w:rsidP="003D5DD6">
            <w:pPr>
              <w:tabs>
                <w:tab w:val="left" w:pos="464"/>
              </w:tabs>
              <w:ind w:right="85" w:firstLine="230"/>
              <w:jc w:val="both"/>
              <w:rPr>
                <w:szCs w:val="20"/>
              </w:rPr>
            </w:pPr>
            <w:r>
              <w:rPr>
                <w:szCs w:val="20"/>
              </w:rPr>
              <w:t>-по демонтажу существующего ограждения автодороги и бордюрного камня; предусмотреть защиту существующих инженерных коммуникаций.</w:t>
            </w:r>
          </w:p>
          <w:p w14:paraId="35841AC9" w14:textId="670609A2" w:rsidR="00FB1FBC" w:rsidRDefault="00FB1FBC" w:rsidP="00CF5F5D">
            <w:pPr>
              <w:tabs>
                <w:tab w:val="left" w:pos="464"/>
              </w:tabs>
              <w:ind w:right="85"/>
              <w:rPr>
                <w:szCs w:val="20"/>
              </w:rPr>
            </w:pPr>
            <w:r>
              <w:rPr>
                <w:szCs w:val="20"/>
              </w:rPr>
              <w:t xml:space="preserve">   </w:t>
            </w:r>
            <w:r w:rsidRPr="00FB1FBC">
              <w:rPr>
                <w:szCs w:val="20"/>
              </w:rPr>
              <w:t>На участке автодороги №7</w:t>
            </w:r>
            <w:r>
              <w:rPr>
                <w:szCs w:val="20"/>
              </w:rPr>
              <w:t xml:space="preserve"> предусмотреть проектом нерегулируемое</w:t>
            </w:r>
            <w:r w:rsidRPr="00FB1FBC">
              <w:rPr>
                <w:szCs w:val="20"/>
              </w:rPr>
              <w:t xml:space="preserve"> перес</w:t>
            </w:r>
            <w:r>
              <w:rPr>
                <w:szCs w:val="20"/>
              </w:rPr>
              <w:t>ечение</w:t>
            </w:r>
            <w:r w:rsidRPr="00FB1FBC">
              <w:rPr>
                <w:szCs w:val="20"/>
              </w:rPr>
              <w:t xml:space="preserve"> со второстепенной автодорогой направлениями на с. </w:t>
            </w:r>
            <w:proofErr w:type="spellStart"/>
            <w:r w:rsidRPr="00FB1FBC">
              <w:rPr>
                <w:szCs w:val="20"/>
              </w:rPr>
              <w:t>Ол</w:t>
            </w:r>
            <w:r>
              <w:rPr>
                <w:szCs w:val="20"/>
              </w:rPr>
              <w:t>ьшанец</w:t>
            </w:r>
            <w:proofErr w:type="spellEnd"/>
            <w:r>
              <w:rPr>
                <w:szCs w:val="20"/>
              </w:rPr>
              <w:t xml:space="preserve"> и на с. Соколье, предусмотреть пешеходный переход с установкой </w:t>
            </w:r>
            <w:r w:rsidRPr="00FB1FBC">
              <w:rPr>
                <w:szCs w:val="20"/>
              </w:rPr>
              <w:t>соответствующих дорожных знаков.</w:t>
            </w:r>
            <w:r w:rsidR="00CF5F5D">
              <w:rPr>
                <w:szCs w:val="20"/>
              </w:rPr>
              <w:t xml:space="preserve"> </w:t>
            </w:r>
            <w:r w:rsidRPr="00FB1FBC">
              <w:rPr>
                <w:szCs w:val="20"/>
              </w:rPr>
              <w:t>На участке нерегулируемого перекрестка</w:t>
            </w:r>
            <w:r>
              <w:rPr>
                <w:szCs w:val="20"/>
              </w:rPr>
              <w:t xml:space="preserve"> запроектировать </w:t>
            </w:r>
            <w:r w:rsidRPr="00FB1FBC">
              <w:rPr>
                <w:szCs w:val="20"/>
              </w:rPr>
              <w:t>КПП типа бытового вагончика</w:t>
            </w:r>
            <w:r>
              <w:rPr>
                <w:szCs w:val="20"/>
              </w:rPr>
              <w:t>.</w:t>
            </w:r>
          </w:p>
          <w:p w14:paraId="60C14CC2" w14:textId="77777777" w:rsidR="00802F6D" w:rsidRDefault="00802F6D" w:rsidP="003D5DD6">
            <w:pPr>
              <w:tabs>
                <w:tab w:val="left" w:pos="464"/>
              </w:tabs>
              <w:ind w:right="85" w:firstLine="230"/>
              <w:jc w:val="both"/>
            </w:pPr>
            <w:r>
              <w:rPr>
                <w:szCs w:val="20"/>
              </w:rPr>
              <w:t>Разработать сводный план сетей инженерно-технического обеспечения с указанием точек подключения к существующим сетям.</w:t>
            </w:r>
          </w:p>
        </w:tc>
      </w:tr>
      <w:tr w:rsidR="00802F6D" w:rsidRPr="004B2FAD" w14:paraId="5B438CB9" w14:textId="77777777" w:rsidTr="00300389">
        <w:trPr>
          <w:trHeight w:val="2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0E17E6C" w14:textId="67BA1DEB" w:rsidR="00802F6D" w:rsidRDefault="007C16F2" w:rsidP="003D5DD6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2.3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5BBE51A" w14:textId="77777777" w:rsidR="00802F6D" w:rsidRDefault="00802F6D" w:rsidP="003D5DD6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>Ограждение территории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2E147AC" w14:textId="164545CE" w:rsidR="00AD076E" w:rsidRDefault="00AD076E" w:rsidP="00AD076E">
            <w:pPr>
              <w:tabs>
                <w:tab w:val="left" w:pos="464"/>
              </w:tabs>
              <w:ind w:right="85"/>
              <w:jc w:val="both"/>
            </w:pPr>
            <w:r>
              <w:t>1. Предусмотреть проектом ограждение 3Д, оборудовать инженерно-техническими средствами охраны, разделить на шлейфы не более 500 м.</w:t>
            </w:r>
          </w:p>
          <w:p w14:paraId="18EEE9D0" w14:textId="58362818" w:rsidR="00AD076E" w:rsidRDefault="00AD076E" w:rsidP="00AD076E">
            <w:pPr>
              <w:tabs>
                <w:tab w:val="left" w:pos="464"/>
              </w:tabs>
              <w:ind w:right="85"/>
              <w:jc w:val="both"/>
            </w:pPr>
            <w:r>
              <w:lastRenderedPageBreak/>
              <w:t xml:space="preserve">2. На участках ограждения, пересекающих второстепенную автодорогу в сторону с. </w:t>
            </w:r>
            <w:proofErr w:type="spellStart"/>
            <w:r>
              <w:t>Ольшанец</w:t>
            </w:r>
            <w:proofErr w:type="spellEnd"/>
            <w:r>
              <w:t xml:space="preserve"> и в сторону с. Соколье предусмотреть проектом ворота с электроме</w:t>
            </w:r>
            <w:r w:rsidR="0056234D">
              <w:t>ханическим приводом</w:t>
            </w:r>
            <w:r>
              <w:t>.</w:t>
            </w:r>
          </w:p>
          <w:p w14:paraId="463A3BB7" w14:textId="66223992" w:rsidR="00AD076E" w:rsidRDefault="00AF4D62" w:rsidP="00AD076E">
            <w:pPr>
              <w:tabs>
                <w:tab w:val="left" w:pos="464"/>
              </w:tabs>
              <w:ind w:right="85"/>
              <w:jc w:val="both"/>
            </w:pPr>
            <w:r>
              <w:t xml:space="preserve">– </w:t>
            </w:r>
            <w:r w:rsidR="00AD076E" w:rsidRPr="00AF4D62">
              <w:t xml:space="preserve">консольные откатные электромеханические </w:t>
            </w:r>
            <w:r w:rsidR="00AD076E">
              <w:t xml:space="preserve">ворота (2 шт.) </w:t>
            </w:r>
            <w:r w:rsidR="0056234D">
              <w:t>с выведенным управлением на КПП.</w:t>
            </w:r>
          </w:p>
          <w:p w14:paraId="71E58F7E" w14:textId="6B82A3F4" w:rsidR="00F1765A" w:rsidRPr="00F1765A" w:rsidRDefault="00AD076E" w:rsidP="00AD076E">
            <w:pPr>
              <w:tabs>
                <w:tab w:val="left" w:pos="464"/>
              </w:tabs>
              <w:ind w:right="85"/>
              <w:jc w:val="both"/>
            </w:pPr>
            <w:r>
              <w:t>3</w:t>
            </w:r>
            <w:r w:rsidR="007C16F2" w:rsidRPr="00F1765A">
              <w:t>.</w:t>
            </w:r>
            <w:r w:rsidR="00F1765A" w:rsidRPr="00F1765A">
              <w:t xml:space="preserve"> Управлен</w:t>
            </w:r>
            <w:r w:rsidR="0056234D">
              <w:t xml:space="preserve">ие приводами ворот </w:t>
            </w:r>
            <w:r w:rsidR="00F1765A" w:rsidRPr="00F1765A">
              <w:t xml:space="preserve">осуществлять с АРМ «Орион» АДЦ-2 (проект 13013-1.2) и считывателей </w:t>
            </w:r>
            <w:proofErr w:type="spellStart"/>
            <w:r w:rsidR="00F1765A" w:rsidRPr="00F1765A">
              <w:t>Proxy</w:t>
            </w:r>
            <w:proofErr w:type="spellEnd"/>
            <w:r w:rsidR="00F1765A" w:rsidRPr="00F1765A">
              <w:t xml:space="preserve"> карт, установленных на «вход» и на «выход» на каждой точке прохода (проезда).</w:t>
            </w:r>
          </w:p>
          <w:p w14:paraId="72A74E20" w14:textId="77777777" w:rsidR="005E1D7F" w:rsidRDefault="00AD076E" w:rsidP="00AD076E">
            <w:pPr>
              <w:tabs>
                <w:tab w:val="left" w:pos="464"/>
              </w:tabs>
              <w:ind w:right="85"/>
              <w:jc w:val="both"/>
            </w:pPr>
            <w:r>
              <w:t>4</w:t>
            </w:r>
            <w:r w:rsidR="007C16F2" w:rsidRPr="00F1765A">
              <w:t>.</w:t>
            </w:r>
            <w:r>
              <w:t xml:space="preserve"> </w:t>
            </w:r>
            <w:r w:rsidR="008E368C" w:rsidRPr="00F1765A">
              <w:t>Предусмотреть установку обозначений «Зона таможенного контроля».</w:t>
            </w:r>
          </w:p>
          <w:p w14:paraId="052AEFF0" w14:textId="3672EB05" w:rsidR="00DF11B1" w:rsidRPr="00DD6F0F" w:rsidRDefault="00DF11B1" w:rsidP="00AD076E">
            <w:pPr>
              <w:tabs>
                <w:tab w:val="left" w:pos="464"/>
              </w:tabs>
              <w:ind w:right="85"/>
              <w:jc w:val="both"/>
            </w:pPr>
            <w:r>
              <w:t>5. Дополнительно предусмотреть запоры с внутренней стороны ворот с возможностью их фиксации механическими замками, на случай выхода из строя электромеханического оборудования.</w:t>
            </w:r>
          </w:p>
        </w:tc>
      </w:tr>
      <w:tr w:rsidR="00802F6D" w:rsidRPr="004B2FAD" w14:paraId="1A2551DD" w14:textId="77777777" w:rsidTr="00300389">
        <w:trPr>
          <w:trHeight w:val="2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97A7A6F" w14:textId="1C161EB6" w:rsidR="00802F6D" w:rsidRDefault="00802F6D" w:rsidP="008746BC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lastRenderedPageBreak/>
              <w:t>2.</w:t>
            </w:r>
            <w:r w:rsidR="007C16F2">
              <w:rPr>
                <w:rFonts w:cs="Times New Roman"/>
                <w:color w:val="auto"/>
                <w:lang w:val="ru-RU"/>
              </w:rPr>
              <w:t>4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AB7DD5F" w14:textId="77777777" w:rsidR="00802F6D" w:rsidRDefault="00802F6D" w:rsidP="003D5DD6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>Сведения об инженерном оборудовании и сетях инженерно-технического обеспечения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AB478AC" w14:textId="77777777" w:rsidR="00802F6D" w:rsidRPr="00793541" w:rsidRDefault="00802F6D" w:rsidP="003D5DD6">
            <w:pPr>
              <w:tabs>
                <w:tab w:val="left" w:pos="464"/>
              </w:tabs>
              <w:ind w:right="85" w:firstLine="230"/>
              <w:jc w:val="both"/>
              <w:rPr>
                <w:spacing w:val="-2"/>
              </w:rPr>
            </w:pPr>
            <w:r w:rsidRPr="00793541">
              <w:rPr>
                <w:rFonts w:eastAsia="Simplex" w:cs="Simplex"/>
                <w:kern w:val="3"/>
                <w:lang w:eastAsia="zh-CN" w:bidi="hi-IN"/>
              </w:rPr>
              <w:t xml:space="preserve">Системы инженерно-технического обеспечения и трассировку сетей разработать в соответствии с </w:t>
            </w:r>
            <w:r w:rsidRPr="00793541">
              <w:rPr>
                <w:spacing w:val="-2"/>
              </w:rPr>
              <w:t>утверждённым проектом планировки территории и уточнить проектом с обоснованием принятых решений.</w:t>
            </w:r>
          </w:p>
          <w:p w14:paraId="788665BA" w14:textId="096A9507" w:rsidR="00802F6D" w:rsidRPr="00793541" w:rsidRDefault="00802F6D" w:rsidP="003D5DD6">
            <w:pPr>
              <w:tabs>
                <w:tab w:val="left" w:pos="464"/>
              </w:tabs>
              <w:ind w:right="85" w:firstLine="230"/>
              <w:jc w:val="both"/>
              <w:rPr>
                <w:spacing w:val="-2"/>
              </w:rPr>
            </w:pPr>
            <w:r w:rsidRPr="00793541">
              <w:rPr>
                <w:spacing w:val="-2"/>
              </w:rPr>
              <w:t>При проектировании сетей и сооружений предусмотреть прогрессивные технические решения, механизацию трудоёмких работ, автоматизацию технологических процессов и максимальную индустриализацию строительно-монтажных работ за счёт применения сборных конструкций, стандартных и типовых изделий и деталей.</w:t>
            </w:r>
            <w:r w:rsidR="00F432DC">
              <w:t xml:space="preserve"> </w:t>
            </w:r>
          </w:p>
          <w:p w14:paraId="0D0DED42" w14:textId="77777777" w:rsidR="00645E18" w:rsidRDefault="00802F6D" w:rsidP="007C16F2">
            <w:pPr>
              <w:tabs>
                <w:tab w:val="left" w:pos="464"/>
              </w:tabs>
              <w:ind w:right="85" w:firstLine="230"/>
              <w:jc w:val="both"/>
              <w:rPr>
                <w:spacing w:val="-2"/>
              </w:rPr>
            </w:pPr>
            <w:r w:rsidRPr="00793541">
              <w:rPr>
                <w:spacing w:val="-2"/>
              </w:rPr>
              <w:t>Проектируемые системы должны обеспечивать нормативный уровень надёжности и безопасности эксплуатации.</w:t>
            </w:r>
          </w:p>
          <w:p w14:paraId="49ACBE49" w14:textId="10C01475" w:rsidR="00100543" w:rsidRPr="00100543" w:rsidRDefault="00100543" w:rsidP="00100543">
            <w:pPr>
              <w:tabs>
                <w:tab w:val="left" w:pos="464"/>
              </w:tabs>
              <w:ind w:right="85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1. Предусмотреть съезды </w:t>
            </w:r>
            <w:proofErr w:type="gramStart"/>
            <w:r w:rsidR="0056234D">
              <w:rPr>
                <w:spacing w:val="-2"/>
              </w:rPr>
              <w:t xml:space="preserve">с </w:t>
            </w:r>
            <w:r>
              <w:rPr>
                <w:spacing w:val="-2"/>
              </w:rPr>
              <w:t xml:space="preserve">автомобильной </w:t>
            </w:r>
            <w:r w:rsidRPr="00100543">
              <w:rPr>
                <w:spacing w:val="-2"/>
              </w:rPr>
              <w:t>д</w:t>
            </w:r>
            <w:r>
              <w:rPr>
                <w:spacing w:val="-2"/>
              </w:rPr>
              <w:t>ороги этапа</w:t>
            </w:r>
            <w:proofErr w:type="gramEnd"/>
            <w:r>
              <w:rPr>
                <w:spacing w:val="-2"/>
              </w:rPr>
              <w:t xml:space="preserve"> 2.1, обеспечить проектом технические средства </w:t>
            </w:r>
            <w:r w:rsidRPr="00100543">
              <w:rPr>
                <w:spacing w:val="-2"/>
              </w:rPr>
              <w:t>организации дорожного движения (знаки, разметка и др.).</w:t>
            </w:r>
          </w:p>
          <w:p w14:paraId="6EB651E7" w14:textId="4A0AF8F1" w:rsidR="00100543" w:rsidRDefault="00100543" w:rsidP="00100543">
            <w:pPr>
              <w:tabs>
                <w:tab w:val="left" w:pos="464"/>
              </w:tabs>
              <w:ind w:right="85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2. </w:t>
            </w:r>
            <w:r w:rsidRPr="00100543">
              <w:rPr>
                <w:spacing w:val="-2"/>
              </w:rPr>
              <w:t>К</w:t>
            </w:r>
            <w:r>
              <w:rPr>
                <w:spacing w:val="-2"/>
              </w:rPr>
              <w:t xml:space="preserve">онструкцию съездов </w:t>
            </w:r>
            <w:r w:rsidRPr="00100543">
              <w:rPr>
                <w:spacing w:val="-2"/>
              </w:rPr>
              <w:t>выполнить в зависимости от предполагаемого потока транспорта через</w:t>
            </w:r>
            <w:r w:rsidR="00442B20">
              <w:rPr>
                <w:spacing w:val="-2"/>
              </w:rPr>
              <w:t xml:space="preserve"> проектируемый </w:t>
            </w:r>
            <w:r w:rsidRPr="00100543">
              <w:rPr>
                <w:spacing w:val="-2"/>
              </w:rPr>
              <w:t>КПП.</w:t>
            </w:r>
          </w:p>
          <w:p w14:paraId="7BFC5DDB" w14:textId="71AEF595" w:rsidR="00100543" w:rsidRDefault="00653196" w:rsidP="00100543">
            <w:pPr>
              <w:tabs>
                <w:tab w:val="left" w:pos="464"/>
              </w:tabs>
              <w:ind w:right="85"/>
              <w:jc w:val="both"/>
              <w:rPr>
                <w:spacing w:val="-2"/>
              </w:rPr>
            </w:pPr>
            <w:r>
              <w:rPr>
                <w:spacing w:val="-2"/>
              </w:rPr>
              <w:t>3.</w:t>
            </w:r>
            <w:r w:rsidR="00DF11B1">
              <w:rPr>
                <w:spacing w:val="-2"/>
              </w:rPr>
              <w:t xml:space="preserve"> </w:t>
            </w:r>
            <w:r>
              <w:rPr>
                <w:spacing w:val="-2"/>
              </w:rPr>
              <w:t>Запроектировать контрольно-пропускной пункт (КПП)</w:t>
            </w:r>
            <w:r>
              <w:t xml:space="preserve"> </w:t>
            </w:r>
            <w:r w:rsidRPr="00653196">
              <w:rPr>
                <w:spacing w:val="-2"/>
              </w:rPr>
              <w:t>типа бытового вагончика</w:t>
            </w:r>
            <w:r>
              <w:rPr>
                <w:spacing w:val="-2"/>
              </w:rPr>
              <w:t xml:space="preserve"> с системой водоснабжения и </w:t>
            </w:r>
            <w:proofErr w:type="spellStart"/>
            <w:r>
              <w:rPr>
                <w:spacing w:val="-2"/>
              </w:rPr>
              <w:t>хозбытовой</w:t>
            </w:r>
            <w:proofErr w:type="spellEnd"/>
            <w:r>
              <w:rPr>
                <w:spacing w:val="-2"/>
              </w:rPr>
              <w:t xml:space="preserve"> канализацией.</w:t>
            </w:r>
          </w:p>
          <w:p w14:paraId="3E6A96BB" w14:textId="0DD8A54E" w:rsidR="00100543" w:rsidRPr="00CD1729" w:rsidRDefault="00100543" w:rsidP="00100543">
            <w:pPr>
              <w:tabs>
                <w:tab w:val="left" w:pos="464"/>
              </w:tabs>
              <w:ind w:right="85"/>
              <w:jc w:val="both"/>
              <w:rPr>
                <w:spacing w:val="-2"/>
              </w:rPr>
            </w:pPr>
          </w:p>
        </w:tc>
      </w:tr>
      <w:tr w:rsidR="00802F6D" w:rsidRPr="004B2FAD" w14:paraId="1840C42C" w14:textId="77777777" w:rsidTr="00300389">
        <w:trPr>
          <w:trHeight w:val="2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4C23B2B" w14:textId="28382352" w:rsidR="00802F6D" w:rsidRDefault="00802F6D" w:rsidP="008746BC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2.</w:t>
            </w:r>
            <w:r w:rsidR="007C16F2">
              <w:rPr>
                <w:rFonts w:cs="Times New Roman"/>
                <w:color w:val="auto"/>
                <w:lang w:val="ru-RU"/>
              </w:rPr>
              <w:t>5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A6496B8" w14:textId="77777777" w:rsidR="00802F6D" w:rsidRDefault="00802F6D" w:rsidP="003D5DD6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>Сети электроснабжения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8742151" w14:textId="7DF4FD9C" w:rsidR="007C16F2" w:rsidRDefault="007C16F2" w:rsidP="007C16F2">
            <w:pPr>
              <w:jc w:val="both"/>
            </w:pPr>
            <w:r>
              <w:t>1.</w:t>
            </w:r>
            <w:r w:rsidR="00D0451F">
              <w:t xml:space="preserve"> </w:t>
            </w:r>
            <w:r w:rsidR="00653196">
              <w:t>З</w:t>
            </w:r>
            <w:r w:rsidR="008E368C" w:rsidRPr="008E368C">
              <w:t>апроектиро</w:t>
            </w:r>
            <w:r w:rsidR="00653196">
              <w:t xml:space="preserve">вать КПП </w:t>
            </w:r>
            <w:r w:rsidR="008E368C" w:rsidRPr="008E368C">
              <w:t>с системой электроснабжен</w:t>
            </w:r>
            <w:r w:rsidR="00F1765A">
              <w:t xml:space="preserve">ия, обеспечивающей подключение и </w:t>
            </w:r>
            <w:r w:rsidR="008E368C" w:rsidRPr="008E368C">
              <w:t xml:space="preserve">управление </w:t>
            </w:r>
            <w:proofErr w:type="spellStart"/>
            <w:r w:rsidR="008E368C" w:rsidRPr="008E368C">
              <w:t>элект</w:t>
            </w:r>
            <w:r w:rsidR="0056234D">
              <w:t>ромеханизмами</w:t>
            </w:r>
            <w:proofErr w:type="spellEnd"/>
            <w:r w:rsidR="0056234D">
              <w:t xml:space="preserve"> ворот</w:t>
            </w:r>
            <w:r w:rsidR="008E368C" w:rsidRPr="008E368C">
              <w:t>, освещения и обогрева в зимнее врем</w:t>
            </w:r>
            <w:r>
              <w:t>я</w:t>
            </w:r>
            <w:r w:rsidR="00980D10" w:rsidRPr="007C16F2">
              <w:t xml:space="preserve">. </w:t>
            </w:r>
          </w:p>
          <w:p w14:paraId="7564B1CD" w14:textId="64AC296A" w:rsidR="00D0451F" w:rsidRPr="007C16F2" w:rsidRDefault="00D0451F" w:rsidP="007C16F2">
            <w:pPr>
              <w:jc w:val="both"/>
              <w:rPr>
                <w:highlight w:val="yellow"/>
              </w:rPr>
            </w:pPr>
            <w:r>
              <w:t>2. В мест</w:t>
            </w:r>
            <w:r w:rsidR="0056234D">
              <w:t xml:space="preserve">е размещения ворот </w:t>
            </w:r>
            <w:r>
              <w:t>предусмотреть освещение.</w:t>
            </w:r>
          </w:p>
          <w:p w14:paraId="0F6AC3AE" w14:textId="2466F234" w:rsidR="00980D10" w:rsidRPr="00F1765A" w:rsidRDefault="00D0451F" w:rsidP="007C16F2">
            <w:pPr>
              <w:jc w:val="both"/>
            </w:pPr>
            <w:r>
              <w:t>3</w:t>
            </w:r>
            <w:r w:rsidR="007C16F2" w:rsidRPr="00F1765A">
              <w:t>.</w:t>
            </w:r>
            <w:r>
              <w:t xml:space="preserve"> </w:t>
            </w:r>
            <w:r w:rsidR="00980D10" w:rsidRPr="00F1765A">
              <w:t>При проектировании должны быть выполнены технические условия на присоединение к электрическим сетям АО «ОЭЗ ППТ «Липецк»</w:t>
            </w:r>
            <w:r w:rsidR="00276DDC" w:rsidRPr="00F1765A">
              <w:t>.</w:t>
            </w:r>
          </w:p>
          <w:p w14:paraId="3CF7E717" w14:textId="77777777" w:rsidR="00D0451F" w:rsidRDefault="00D0451F" w:rsidP="00D0451F">
            <w:pPr>
              <w:pStyle w:val="Style16"/>
              <w:widowControl/>
              <w:tabs>
                <w:tab w:val="left" w:pos="494"/>
              </w:tabs>
              <w:spacing w:line="274" w:lineRule="exact"/>
              <w:ind w:firstLine="0"/>
              <w:rPr>
                <w:rStyle w:val="FontStyle52"/>
                <w:sz w:val="24"/>
                <w:szCs w:val="24"/>
              </w:rPr>
            </w:pPr>
            <w:r>
              <w:rPr>
                <w:rStyle w:val="FontStyle52"/>
                <w:sz w:val="24"/>
                <w:szCs w:val="24"/>
              </w:rPr>
              <w:t xml:space="preserve">4. </w:t>
            </w:r>
            <w:r w:rsidR="00980D10" w:rsidRPr="00F1765A">
              <w:rPr>
                <w:rStyle w:val="FontStyle52"/>
                <w:sz w:val="24"/>
                <w:szCs w:val="24"/>
              </w:rPr>
              <w:t>Указать характеристику источника электроснабжения в соответствии с техническими условиями.</w:t>
            </w:r>
          </w:p>
          <w:p w14:paraId="23A4B806" w14:textId="09C4BF1A" w:rsidR="00980D10" w:rsidRPr="00D0451F" w:rsidRDefault="00D0451F" w:rsidP="00D0451F">
            <w:pPr>
              <w:pStyle w:val="Style16"/>
              <w:widowControl/>
              <w:tabs>
                <w:tab w:val="left" w:pos="494"/>
              </w:tabs>
              <w:spacing w:line="274" w:lineRule="exact"/>
              <w:ind w:firstLine="0"/>
              <w:rPr>
                <w:rStyle w:val="FontStyle52"/>
                <w:sz w:val="24"/>
                <w:szCs w:val="24"/>
              </w:rPr>
            </w:pPr>
            <w:r w:rsidRPr="00D0451F">
              <w:rPr>
                <w:rStyle w:val="FontStyle52"/>
                <w:sz w:val="24"/>
                <w:szCs w:val="24"/>
              </w:rPr>
              <w:t xml:space="preserve">5. </w:t>
            </w:r>
            <w:r w:rsidR="00980D10" w:rsidRPr="00D0451F">
              <w:rPr>
                <w:rStyle w:val="FontStyle52"/>
                <w:sz w:val="24"/>
                <w:szCs w:val="24"/>
              </w:rPr>
              <w:t xml:space="preserve">Обосновать принятую проектом схему электроснабжения. </w:t>
            </w:r>
          </w:p>
          <w:p w14:paraId="013491E1" w14:textId="492154F6" w:rsidR="00980D10" w:rsidRPr="00D0451F" w:rsidRDefault="00D0451F" w:rsidP="00D0451F">
            <w:pPr>
              <w:pStyle w:val="Style16"/>
              <w:widowControl/>
              <w:tabs>
                <w:tab w:val="left" w:pos="494"/>
              </w:tabs>
              <w:spacing w:line="274" w:lineRule="exact"/>
              <w:ind w:firstLine="0"/>
              <w:rPr>
                <w:rStyle w:val="FontStyle52"/>
                <w:sz w:val="24"/>
                <w:szCs w:val="24"/>
              </w:rPr>
            </w:pPr>
            <w:r w:rsidRPr="00D0451F">
              <w:rPr>
                <w:rStyle w:val="FontStyle52"/>
                <w:sz w:val="24"/>
                <w:szCs w:val="24"/>
              </w:rPr>
              <w:t xml:space="preserve">6. </w:t>
            </w:r>
            <w:r w:rsidR="00980D10" w:rsidRPr="00D0451F">
              <w:rPr>
                <w:rStyle w:val="FontStyle52"/>
                <w:sz w:val="24"/>
                <w:szCs w:val="24"/>
              </w:rPr>
              <w:t xml:space="preserve">Указать количество </w:t>
            </w:r>
            <w:proofErr w:type="spellStart"/>
            <w:r w:rsidR="00980D10" w:rsidRPr="00D0451F">
              <w:rPr>
                <w:rStyle w:val="FontStyle52"/>
                <w:sz w:val="24"/>
                <w:szCs w:val="24"/>
              </w:rPr>
              <w:t>электроприёмников</w:t>
            </w:r>
            <w:proofErr w:type="spellEnd"/>
            <w:r w:rsidR="00980D10" w:rsidRPr="00D0451F">
              <w:rPr>
                <w:rStyle w:val="FontStyle52"/>
                <w:sz w:val="24"/>
                <w:szCs w:val="24"/>
              </w:rPr>
              <w:t>, их установленную и расч</w:t>
            </w:r>
            <w:r w:rsidR="00276DDC" w:rsidRPr="00D0451F">
              <w:rPr>
                <w:rStyle w:val="FontStyle52"/>
                <w:sz w:val="24"/>
                <w:szCs w:val="24"/>
              </w:rPr>
              <w:t>ё</w:t>
            </w:r>
            <w:r w:rsidR="00980D10" w:rsidRPr="00D0451F">
              <w:rPr>
                <w:rStyle w:val="FontStyle52"/>
                <w:sz w:val="24"/>
                <w:szCs w:val="24"/>
              </w:rPr>
              <w:t>тную мощность.</w:t>
            </w:r>
          </w:p>
          <w:p w14:paraId="58CD1417" w14:textId="1CDEE0B0" w:rsidR="00980D10" w:rsidRPr="00D0451F" w:rsidRDefault="00D0451F" w:rsidP="00D0451F">
            <w:pPr>
              <w:pStyle w:val="Style16"/>
              <w:widowControl/>
              <w:tabs>
                <w:tab w:val="left" w:pos="494"/>
              </w:tabs>
              <w:spacing w:line="274" w:lineRule="exact"/>
              <w:ind w:firstLine="0"/>
              <w:rPr>
                <w:rStyle w:val="FontStyle52"/>
                <w:sz w:val="24"/>
                <w:szCs w:val="24"/>
              </w:rPr>
            </w:pPr>
            <w:r w:rsidRPr="00D0451F">
              <w:rPr>
                <w:rStyle w:val="FontStyle52"/>
                <w:sz w:val="24"/>
                <w:szCs w:val="24"/>
              </w:rPr>
              <w:t xml:space="preserve">7. </w:t>
            </w:r>
            <w:r w:rsidR="00980D10" w:rsidRPr="00D0451F">
              <w:rPr>
                <w:rStyle w:val="FontStyle52"/>
                <w:sz w:val="24"/>
                <w:szCs w:val="24"/>
              </w:rPr>
              <w:t>Обосновать принятую проектом категорию надёжности электроснабжения.</w:t>
            </w:r>
          </w:p>
          <w:p w14:paraId="0E366AE4" w14:textId="69DADB56" w:rsidR="00980D10" w:rsidRPr="00D0451F" w:rsidRDefault="00DF11B1" w:rsidP="00D0451F">
            <w:pPr>
              <w:pStyle w:val="12"/>
              <w:jc w:val="both"/>
              <w:rPr>
                <w:rStyle w:val="FontStyle52"/>
                <w:sz w:val="24"/>
                <w:szCs w:val="24"/>
                <w:lang w:val="ru-RU"/>
              </w:rPr>
            </w:pPr>
            <w:r>
              <w:rPr>
                <w:rStyle w:val="FontStyle52"/>
                <w:sz w:val="24"/>
                <w:szCs w:val="24"/>
                <w:lang w:val="ru-RU"/>
              </w:rPr>
              <w:t>8</w:t>
            </w:r>
            <w:r w:rsidR="00980D10" w:rsidRPr="00D0451F">
              <w:rPr>
                <w:rStyle w:val="FontStyle52"/>
                <w:sz w:val="24"/>
                <w:szCs w:val="24"/>
                <w:lang w:val="ru-RU"/>
              </w:rPr>
              <w:t xml:space="preserve">. Оборудование применять по согласованию с Заказчиком с </w:t>
            </w:r>
            <w:r w:rsidR="00980D10" w:rsidRPr="00D0451F">
              <w:rPr>
                <w:rStyle w:val="FontStyle52"/>
                <w:sz w:val="24"/>
                <w:szCs w:val="24"/>
                <w:lang w:val="ru-RU"/>
              </w:rPr>
              <w:lastRenderedPageBreak/>
              <w:t>возможностью выдачи необходимой информации в информационные системы (телемеханики, АСУ</w:t>
            </w:r>
            <w:r w:rsidR="00FC0EB3" w:rsidRPr="00D0451F">
              <w:rPr>
                <w:rStyle w:val="FontStyle52"/>
                <w:sz w:val="24"/>
                <w:szCs w:val="24"/>
                <w:lang w:val="ru-RU"/>
              </w:rPr>
              <w:t xml:space="preserve"> </w:t>
            </w:r>
            <w:r w:rsidR="00980D10" w:rsidRPr="00D0451F">
              <w:rPr>
                <w:rStyle w:val="FontStyle52"/>
                <w:sz w:val="24"/>
                <w:szCs w:val="24"/>
                <w:lang w:val="ru-RU"/>
              </w:rPr>
              <w:t>ТП, АИИСКУЭ), а также с возможностью дистанционного управления. Использовать оборудование, аналогичное установленному на объектах ОЭЗ ППТ «Липецк».</w:t>
            </w:r>
          </w:p>
          <w:p w14:paraId="2C5E2E53" w14:textId="77777777" w:rsidR="00980D10" w:rsidRPr="00D0451F" w:rsidRDefault="00980D10" w:rsidP="00980D10">
            <w:pPr>
              <w:pStyle w:val="Style16"/>
              <w:widowControl/>
              <w:tabs>
                <w:tab w:val="left" w:pos="494"/>
              </w:tabs>
              <w:spacing w:line="274" w:lineRule="exact"/>
              <w:ind w:firstLine="228"/>
              <w:rPr>
                <w:rStyle w:val="FontStyle52"/>
                <w:sz w:val="24"/>
                <w:szCs w:val="24"/>
              </w:rPr>
            </w:pPr>
            <w:r w:rsidRPr="00D0451F">
              <w:rPr>
                <w:rStyle w:val="FontStyle52"/>
                <w:sz w:val="24"/>
                <w:szCs w:val="24"/>
              </w:rPr>
              <w:t>Для возможности интеграции проектируемых объектов в ЦУС ОЭЗ ППТ «Липецк» проектом предусмотреть дополнительное количество лицензируемых сигналов в программном комплексе.</w:t>
            </w:r>
          </w:p>
          <w:p w14:paraId="3423E671" w14:textId="77777777" w:rsidR="00980D10" w:rsidRPr="00D0451F" w:rsidRDefault="00980D10" w:rsidP="00FC0EB3">
            <w:pPr>
              <w:pStyle w:val="12"/>
              <w:ind w:firstLine="228"/>
              <w:jc w:val="both"/>
              <w:rPr>
                <w:rStyle w:val="FontStyle52"/>
                <w:sz w:val="24"/>
                <w:szCs w:val="24"/>
                <w:lang w:val="ru-RU"/>
              </w:rPr>
            </w:pPr>
            <w:r w:rsidRPr="00D0451F">
              <w:rPr>
                <w:szCs w:val="24"/>
                <w:lang w:val="ru-RU"/>
              </w:rPr>
              <w:t>Размещение измерительных преобразователей на объектах электроснабжения и электропотребления согласовать с Заказчиком.</w:t>
            </w:r>
          </w:p>
          <w:p w14:paraId="3A4F88D2" w14:textId="5DBCD39D" w:rsidR="00802F6D" w:rsidRPr="006C5390" w:rsidRDefault="00DF11B1" w:rsidP="00D0451F">
            <w:pPr>
              <w:pStyle w:val="Style24"/>
              <w:widowControl/>
              <w:spacing w:line="278" w:lineRule="exact"/>
            </w:pPr>
            <w:r>
              <w:t>9</w:t>
            </w:r>
            <w:r w:rsidR="00D67920" w:rsidRPr="00D0451F">
              <w:t xml:space="preserve">. </w:t>
            </w:r>
            <w:r w:rsidR="00980D10" w:rsidRPr="00D0451F">
              <w:rPr>
                <w:rStyle w:val="FontStyle52"/>
                <w:sz w:val="24"/>
                <w:szCs w:val="24"/>
              </w:rPr>
              <w:t>Принятые проектные решения согласовывать с Заказчиком на всех стадиях проектирования.</w:t>
            </w:r>
          </w:p>
        </w:tc>
      </w:tr>
      <w:tr w:rsidR="008746BC" w:rsidRPr="004B2FAD" w14:paraId="4761A95E" w14:textId="77777777" w:rsidTr="00300389">
        <w:trPr>
          <w:trHeight w:val="2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6424CE" w14:textId="49DBB1B5" w:rsidR="008746BC" w:rsidRDefault="007C16F2" w:rsidP="008746BC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lastRenderedPageBreak/>
              <w:t>2.6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E4F416" w14:textId="3398A85A" w:rsidR="008746BC" w:rsidRDefault="008746BC" w:rsidP="003D5DD6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>Сети связи</w:t>
            </w:r>
            <w:r w:rsidR="00803D55">
              <w:rPr>
                <w:rFonts w:cs="Times New Roman"/>
                <w:b/>
                <w:color w:val="auto"/>
                <w:lang w:val="ru-RU"/>
              </w:rPr>
              <w:t xml:space="preserve"> и видеонаблюдения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74D692" w14:textId="71201434" w:rsidR="00244553" w:rsidRDefault="007C16F2" w:rsidP="00D0451F">
            <w:pPr>
              <w:pStyle w:val="Style28"/>
              <w:jc w:val="both"/>
              <w:rPr>
                <w:rFonts w:eastAsia="Times New Roman"/>
              </w:rPr>
            </w:pPr>
            <w:r w:rsidRPr="00D0451F">
              <w:rPr>
                <w:rFonts w:eastAsia="Times New Roman"/>
              </w:rPr>
              <w:t>1.</w:t>
            </w:r>
            <w:r w:rsidR="00D0451F" w:rsidRPr="00D0451F">
              <w:rPr>
                <w:rFonts w:eastAsia="Times New Roman"/>
              </w:rPr>
              <w:t xml:space="preserve"> </w:t>
            </w:r>
            <w:r w:rsidR="00244553" w:rsidRPr="00D0451F">
              <w:rPr>
                <w:rFonts w:eastAsia="Times New Roman"/>
              </w:rPr>
              <w:t>Проектирование сетей связи выполнить в соответствии с действующими нормами проектирования, в том числе п. 20</w:t>
            </w:r>
            <w:r w:rsidR="00244553" w:rsidRPr="00D0451F">
              <w:rPr>
                <w:rFonts w:eastAsia="Times New Roman"/>
              </w:rPr>
              <w:br/>
              <w:t>Постановления Правительства РФ от 16.02.2008 № 87</w:t>
            </w:r>
            <w:r w:rsidR="00D0451F">
              <w:rPr>
                <w:rFonts w:eastAsia="Times New Roman"/>
              </w:rPr>
              <w:t xml:space="preserve"> и требованиями ФТС России</w:t>
            </w:r>
            <w:r w:rsidR="00244553" w:rsidRPr="00D0451F">
              <w:rPr>
                <w:rFonts w:eastAsia="Times New Roman"/>
              </w:rPr>
              <w:t>.</w:t>
            </w:r>
          </w:p>
          <w:p w14:paraId="03C11C93" w14:textId="3C02B36C" w:rsidR="00D0451F" w:rsidRPr="00D0451F" w:rsidRDefault="00D0451F" w:rsidP="00D0451F">
            <w:pPr>
              <w:pStyle w:val="Style2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</w:t>
            </w:r>
            <w:r w:rsidRPr="00D0451F">
              <w:rPr>
                <w:rFonts w:eastAsia="Times New Roman"/>
              </w:rPr>
              <w:t>Предусмотреть реализацию структурированной кабельной сети между серверной АДЦ-2 и</w:t>
            </w:r>
            <w:r w:rsidR="00A81CD1">
              <w:rPr>
                <w:rFonts w:eastAsia="Times New Roman"/>
              </w:rPr>
              <w:t xml:space="preserve"> с КПП ФТС (при необходимости) </w:t>
            </w:r>
            <w:r w:rsidRPr="00D0451F">
              <w:rPr>
                <w:rFonts w:eastAsia="Times New Roman"/>
              </w:rPr>
              <w:t>с пропускной способностью достаточной дл</w:t>
            </w:r>
            <w:r w:rsidR="00A81CD1">
              <w:rPr>
                <w:rFonts w:eastAsia="Times New Roman"/>
              </w:rPr>
              <w:t xml:space="preserve">я нормального функционирования, </w:t>
            </w:r>
            <w:r w:rsidRPr="00D0451F">
              <w:rPr>
                <w:rFonts w:eastAsia="Times New Roman"/>
              </w:rPr>
              <w:t>проектируемого в КПП оборудования.</w:t>
            </w:r>
          </w:p>
          <w:p w14:paraId="206BAD50" w14:textId="7CA3D7F9" w:rsidR="00D0451F" w:rsidRPr="00D0451F" w:rsidRDefault="00D0451F" w:rsidP="00D0451F">
            <w:pPr>
              <w:pStyle w:val="Style28"/>
              <w:jc w:val="both"/>
              <w:rPr>
                <w:rFonts w:eastAsia="Times New Roman"/>
              </w:rPr>
            </w:pPr>
            <w:r w:rsidRPr="00D0451F">
              <w:rPr>
                <w:rFonts w:eastAsia="Times New Roman"/>
              </w:rPr>
              <w:t>При проектировании СКС максимально использовать существующие сети связи (проект 13013</w:t>
            </w:r>
            <w:r w:rsidRPr="009E4DE9">
              <w:rPr>
                <w:rFonts w:eastAsia="Times New Roman"/>
              </w:rPr>
              <w:t>-</w:t>
            </w:r>
            <w:r w:rsidR="00C016B8" w:rsidRPr="009E4DE9">
              <w:rPr>
                <w:rFonts w:eastAsia="Times New Roman"/>
              </w:rPr>
              <w:t>2.1</w:t>
            </w:r>
            <w:r w:rsidRPr="009E4DE9">
              <w:rPr>
                <w:rFonts w:eastAsia="Times New Roman"/>
              </w:rPr>
              <w:t>)</w:t>
            </w:r>
            <w:r w:rsidR="00A81CD1" w:rsidRPr="009E4DE9">
              <w:rPr>
                <w:rFonts w:eastAsia="Times New Roman"/>
              </w:rPr>
              <w:t>.</w:t>
            </w:r>
          </w:p>
          <w:p w14:paraId="1347A71E" w14:textId="77DE3098" w:rsidR="00A81CD1" w:rsidRPr="00A81CD1" w:rsidRDefault="008E368C" w:rsidP="00A81CD1">
            <w:pPr>
              <w:pStyle w:val="Style2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</w:t>
            </w:r>
            <w:r w:rsidR="00A81CD1">
              <w:rPr>
                <w:rFonts w:eastAsia="Times New Roman"/>
              </w:rPr>
              <w:t xml:space="preserve">3. </w:t>
            </w:r>
            <w:r w:rsidR="00A81CD1" w:rsidRPr="00A81CD1">
              <w:rPr>
                <w:rFonts w:eastAsia="Times New Roman"/>
              </w:rPr>
              <w:t>Точки доступа оборудовать видеодомофонами или аналогичными устройствами для связи с постом охраны в АДЦ-2 с интеграцией в существующий АРМ «Орион» (проект 13013-1.2)</w:t>
            </w:r>
            <w:r w:rsidR="00A81CD1">
              <w:rPr>
                <w:rFonts w:eastAsia="Times New Roman"/>
              </w:rPr>
              <w:t>.</w:t>
            </w:r>
          </w:p>
          <w:p w14:paraId="3EE2F38E" w14:textId="21FB3254" w:rsidR="00A81CD1" w:rsidRPr="0056234D" w:rsidRDefault="001B5476" w:rsidP="00A81CD1">
            <w:pPr>
              <w:pStyle w:val="Style28"/>
              <w:jc w:val="both"/>
              <w:rPr>
                <w:rFonts w:eastAsia="Times New Roman"/>
              </w:rPr>
            </w:pPr>
            <w:r w:rsidRPr="0056234D">
              <w:rPr>
                <w:rFonts w:eastAsia="Times New Roman"/>
              </w:rPr>
              <w:t xml:space="preserve">4. </w:t>
            </w:r>
            <w:r w:rsidR="00A81CD1" w:rsidRPr="0056234D">
              <w:rPr>
                <w:rFonts w:eastAsia="Times New Roman"/>
              </w:rPr>
              <w:t>Зоны доступа, КПП и прилегающую территорию оборудовать видеокамерами в минимально-достаточном количестве для идентификации лица человека и государственного регистрационного знака автомобиля.</w:t>
            </w:r>
          </w:p>
          <w:p w14:paraId="23A65745" w14:textId="356583EE" w:rsidR="00A81CD1" w:rsidRPr="00A81CD1" w:rsidRDefault="00315F4C" w:rsidP="00A81CD1">
            <w:pPr>
              <w:pStyle w:val="Style2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5. </w:t>
            </w:r>
            <w:r w:rsidR="00A81CD1" w:rsidRPr="00A81CD1">
              <w:rPr>
                <w:rFonts w:eastAsia="Times New Roman"/>
              </w:rPr>
              <w:t>При выборе места установки видеокамер максимально использовать существующие и проектируемые конструкции.</w:t>
            </w:r>
          </w:p>
          <w:p w14:paraId="3F6EACE3" w14:textId="290133BC" w:rsidR="00A81CD1" w:rsidRPr="00A81CD1" w:rsidRDefault="00315F4C" w:rsidP="00A81CD1">
            <w:pPr>
              <w:pStyle w:val="Style2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 целях антивандальной защиты высоту</w:t>
            </w:r>
            <w:r w:rsidR="00A81CD1" w:rsidRPr="00A81CD1">
              <w:rPr>
                <w:rFonts w:eastAsia="Times New Roman"/>
              </w:rPr>
              <w:t xml:space="preserve"> установки видеокамер</w:t>
            </w:r>
            <w:r>
              <w:rPr>
                <w:rFonts w:eastAsia="Times New Roman"/>
              </w:rPr>
              <w:t xml:space="preserve"> принять </w:t>
            </w:r>
            <w:r w:rsidR="00A81CD1" w:rsidRPr="00A81CD1">
              <w:rPr>
                <w:rFonts w:eastAsia="Times New Roman"/>
              </w:rPr>
              <w:t>не ниже 3</w:t>
            </w:r>
            <w:r>
              <w:rPr>
                <w:rFonts w:eastAsia="Times New Roman"/>
              </w:rPr>
              <w:t>-</w:t>
            </w:r>
            <w:r w:rsidR="00A81CD1" w:rsidRPr="00A81CD1">
              <w:rPr>
                <w:rFonts w:eastAsia="Times New Roman"/>
              </w:rPr>
              <w:t>х метров.</w:t>
            </w:r>
          </w:p>
          <w:p w14:paraId="13EB4A7F" w14:textId="77777777" w:rsidR="00A81CD1" w:rsidRPr="00A81CD1" w:rsidRDefault="00A81CD1" w:rsidP="00A81CD1">
            <w:pPr>
              <w:pStyle w:val="Style28"/>
              <w:jc w:val="both"/>
              <w:rPr>
                <w:rFonts w:eastAsia="Times New Roman"/>
              </w:rPr>
            </w:pPr>
            <w:r w:rsidRPr="00A81CD1">
              <w:rPr>
                <w:rFonts w:eastAsia="Times New Roman"/>
              </w:rPr>
              <w:t xml:space="preserve">Для организации записи видеоархива с камер, предусмотреть установку в серверной АДЦ-2 видеорегистратора совместимого с программным комплексом </w:t>
            </w:r>
            <w:proofErr w:type="spellStart"/>
            <w:r w:rsidRPr="00A81CD1">
              <w:rPr>
                <w:rFonts w:eastAsia="Times New Roman"/>
              </w:rPr>
              <w:t>Trassir</w:t>
            </w:r>
            <w:proofErr w:type="spellEnd"/>
            <w:r w:rsidRPr="00A81CD1">
              <w:rPr>
                <w:rFonts w:eastAsia="Times New Roman"/>
              </w:rPr>
              <w:t>.</w:t>
            </w:r>
          </w:p>
          <w:p w14:paraId="4495AF4C" w14:textId="77777777" w:rsidR="00A81CD1" w:rsidRDefault="00A81CD1" w:rsidP="00A81CD1">
            <w:pPr>
              <w:pStyle w:val="Style28"/>
              <w:jc w:val="both"/>
              <w:rPr>
                <w:rFonts w:eastAsia="Times New Roman"/>
              </w:rPr>
            </w:pPr>
            <w:r w:rsidRPr="00A81CD1">
              <w:rPr>
                <w:rFonts w:eastAsia="Times New Roman"/>
              </w:rPr>
              <w:t>Глубина архива видео – не менее 30 суток.</w:t>
            </w:r>
          </w:p>
          <w:p w14:paraId="48D939A8" w14:textId="4ADEFF99" w:rsidR="00653196" w:rsidRPr="00A81CD1" w:rsidRDefault="009E4DE9" w:rsidP="00A81CD1">
            <w:pPr>
              <w:pStyle w:val="Style2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  <w:r w:rsidR="00653196">
              <w:rPr>
                <w:rFonts w:eastAsia="Times New Roman"/>
              </w:rPr>
              <w:t>. М</w:t>
            </w:r>
            <w:r w:rsidR="008F3295">
              <w:rPr>
                <w:rFonts w:eastAsia="Times New Roman"/>
              </w:rPr>
              <w:t>еста</w:t>
            </w:r>
            <w:r w:rsidR="00653196">
              <w:rPr>
                <w:rFonts w:eastAsia="Times New Roman"/>
              </w:rPr>
              <w:t xml:space="preserve"> установки видеокамер согласовать с </w:t>
            </w:r>
            <w:r w:rsidR="00653196" w:rsidRPr="00653196">
              <w:rPr>
                <w:rFonts w:eastAsia="Times New Roman"/>
              </w:rPr>
              <w:t>заказчиком.</w:t>
            </w:r>
          </w:p>
          <w:p w14:paraId="5E17EAAA" w14:textId="720E0DC4" w:rsidR="00202989" w:rsidRDefault="009E4DE9" w:rsidP="00A81CD1">
            <w:pPr>
              <w:pStyle w:val="Style2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  <w:r w:rsidR="00315F4C">
              <w:rPr>
                <w:rFonts w:eastAsia="Times New Roman"/>
              </w:rPr>
              <w:t xml:space="preserve">. </w:t>
            </w:r>
            <w:r w:rsidR="00A81CD1" w:rsidRPr="00A81CD1">
              <w:rPr>
                <w:rFonts w:eastAsia="Times New Roman"/>
              </w:rPr>
              <w:t>Предусмотреть охранную сигнализацию фиксации демонтажа секци</w:t>
            </w:r>
            <w:r w:rsidR="00202989">
              <w:rPr>
                <w:rFonts w:eastAsia="Times New Roman"/>
              </w:rPr>
              <w:t xml:space="preserve">й ограждения </w:t>
            </w:r>
            <w:r w:rsidR="00A81CD1" w:rsidRPr="00A81CD1">
              <w:rPr>
                <w:rFonts w:eastAsia="Times New Roman"/>
              </w:rPr>
              <w:t>по тем же принципам</w:t>
            </w:r>
            <w:r w:rsidR="00202989">
              <w:rPr>
                <w:rFonts w:eastAsia="Times New Roman"/>
              </w:rPr>
              <w:t>,</w:t>
            </w:r>
            <w:r w:rsidR="00A81CD1" w:rsidRPr="00A81CD1">
              <w:rPr>
                <w:rFonts w:eastAsia="Times New Roman"/>
              </w:rPr>
              <w:t xml:space="preserve"> и на том же обо</w:t>
            </w:r>
            <w:r w:rsidR="00315F4C">
              <w:rPr>
                <w:rFonts w:eastAsia="Times New Roman"/>
              </w:rPr>
              <w:t xml:space="preserve">рудовании, </w:t>
            </w:r>
            <w:r w:rsidR="00A81CD1" w:rsidRPr="00A81CD1">
              <w:rPr>
                <w:rFonts w:eastAsia="Times New Roman"/>
              </w:rPr>
              <w:t>что и ОС в разделах НСС</w:t>
            </w:r>
            <w:r w:rsidR="00202989">
              <w:rPr>
                <w:rFonts w:eastAsia="Times New Roman"/>
              </w:rPr>
              <w:t xml:space="preserve"> на этапах</w:t>
            </w:r>
            <w:r w:rsidR="00A81CD1" w:rsidRPr="00A81CD1">
              <w:rPr>
                <w:rFonts w:eastAsia="Times New Roman"/>
              </w:rPr>
              <w:t xml:space="preserve"> 1.2 и 2.1. </w:t>
            </w:r>
          </w:p>
          <w:p w14:paraId="3318C3BF" w14:textId="634D5EC0" w:rsidR="00A81CD1" w:rsidRDefault="009E4DE9" w:rsidP="00A81CD1">
            <w:pPr>
              <w:pStyle w:val="Style2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  <w:r w:rsidR="00202989">
              <w:rPr>
                <w:rFonts w:eastAsia="Times New Roman"/>
              </w:rPr>
              <w:t xml:space="preserve">. </w:t>
            </w:r>
            <w:r w:rsidR="00A81CD1" w:rsidRPr="00A81CD1">
              <w:rPr>
                <w:rFonts w:eastAsia="Times New Roman"/>
              </w:rPr>
              <w:t>Проектируемую ОС интегрировать в существующий АРМ «Орион» (проект 13013-1.2)</w:t>
            </w:r>
            <w:r w:rsidR="00653196">
              <w:rPr>
                <w:rFonts w:eastAsia="Times New Roman"/>
              </w:rPr>
              <w:t>.</w:t>
            </w:r>
          </w:p>
          <w:p w14:paraId="7A4CBD47" w14:textId="77777777" w:rsidR="001737C1" w:rsidRDefault="009E4DE9" w:rsidP="00653196">
            <w:pPr>
              <w:pStyle w:val="Style2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  <w:r w:rsidR="00653196">
              <w:rPr>
                <w:rFonts w:eastAsia="Times New Roman"/>
              </w:rPr>
              <w:t xml:space="preserve">. </w:t>
            </w:r>
            <w:r w:rsidR="00653196" w:rsidRPr="00653196">
              <w:rPr>
                <w:rFonts w:eastAsia="Times New Roman"/>
              </w:rPr>
              <w:t>Оборудовать</w:t>
            </w:r>
            <w:r w:rsidR="00653196">
              <w:rPr>
                <w:rFonts w:eastAsia="Times New Roman"/>
              </w:rPr>
              <w:t xml:space="preserve"> КПП</w:t>
            </w:r>
            <w:r w:rsidR="00653196" w:rsidRPr="00653196">
              <w:rPr>
                <w:rFonts w:eastAsia="Times New Roman"/>
              </w:rPr>
              <w:t xml:space="preserve"> кнопкой тревожной си</w:t>
            </w:r>
            <w:r w:rsidR="00653196">
              <w:rPr>
                <w:rFonts w:eastAsia="Times New Roman"/>
              </w:rPr>
              <w:t>гнализации стационарной и радио</w:t>
            </w:r>
            <w:r w:rsidR="008F3295">
              <w:rPr>
                <w:rFonts w:eastAsia="Times New Roman"/>
              </w:rPr>
              <w:t xml:space="preserve"> </w:t>
            </w:r>
            <w:r w:rsidR="00653196">
              <w:rPr>
                <w:rFonts w:eastAsia="Times New Roman"/>
              </w:rPr>
              <w:t xml:space="preserve">брелоком с выводом на </w:t>
            </w:r>
            <w:r w:rsidR="00ED238E" w:rsidRPr="00A81CD1">
              <w:rPr>
                <w:rFonts w:eastAsia="Times New Roman"/>
              </w:rPr>
              <w:t>существующий АРМ «Орион» (проект 13013-1.2)</w:t>
            </w:r>
            <w:r w:rsidR="00653196" w:rsidRPr="00653196">
              <w:rPr>
                <w:rFonts w:eastAsia="Times New Roman"/>
              </w:rPr>
              <w:t>.</w:t>
            </w:r>
          </w:p>
          <w:p w14:paraId="4AD0CD52" w14:textId="620640BD" w:rsidR="00E96A74" w:rsidRPr="001737C1" w:rsidRDefault="00E96A74" w:rsidP="00653196">
            <w:pPr>
              <w:pStyle w:val="Style28"/>
              <w:jc w:val="both"/>
              <w:rPr>
                <w:rFonts w:eastAsia="Times New Roman"/>
              </w:rPr>
            </w:pPr>
          </w:p>
        </w:tc>
      </w:tr>
      <w:tr w:rsidR="00802F6D" w:rsidRPr="004B2FAD" w14:paraId="1C9B0FCD" w14:textId="77777777" w:rsidTr="00300389">
        <w:trPr>
          <w:trHeight w:val="2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74D9918" w14:textId="6972F14C" w:rsidR="00802F6D" w:rsidRDefault="00802F6D" w:rsidP="00884AE2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lastRenderedPageBreak/>
              <w:t>2.</w:t>
            </w:r>
            <w:r w:rsidR="007C16F2">
              <w:rPr>
                <w:rFonts w:cs="Times New Roman"/>
                <w:color w:val="auto"/>
                <w:lang w:val="ru-RU"/>
              </w:rPr>
              <w:t>7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6F6E984" w14:textId="77777777" w:rsidR="00802F6D" w:rsidRDefault="00802F6D" w:rsidP="003D5DD6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>Смета на строительство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9691E7C" w14:textId="77777777" w:rsidR="00802F6D" w:rsidRPr="00E74F05" w:rsidRDefault="00802F6D" w:rsidP="003D5DD6">
            <w:pPr>
              <w:tabs>
                <w:tab w:val="left" w:pos="464"/>
              </w:tabs>
              <w:ind w:right="85" w:firstLine="230"/>
              <w:jc w:val="both"/>
            </w:pPr>
            <w:r w:rsidRPr="00E74F05">
              <w:t>Сметную документацию выполнить в соответствии с действующими нормативными документами в области ценообразования и сметного нормирования.</w:t>
            </w:r>
          </w:p>
          <w:p w14:paraId="70C330FE" w14:textId="77777777" w:rsidR="00802F6D" w:rsidRPr="00E74F05" w:rsidRDefault="00802F6D" w:rsidP="003D5DD6">
            <w:pPr>
              <w:tabs>
                <w:tab w:val="left" w:pos="464"/>
              </w:tabs>
              <w:ind w:right="85" w:firstLine="230"/>
              <w:jc w:val="both"/>
            </w:pPr>
            <w:r w:rsidRPr="00E74F05">
              <w:t>Сметную документацию выполнить в двух уровнях цен:</w:t>
            </w:r>
          </w:p>
          <w:p w14:paraId="0B3B7816" w14:textId="77777777" w:rsidR="00802F6D" w:rsidRPr="00E74F05" w:rsidRDefault="00802F6D" w:rsidP="003D5DD6">
            <w:pPr>
              <w:tabs>
                <w:tab w:val="left" w:pos="464"/>
              </w:tabs>
              <w:ind w:right="85" w:firstLine="230"/>
              <w:jc w:val="both"/>
            </w:pPr>
            <w:r w:rsidRPr="00E74F05">
              <w:t>- базисном, определяемом на основе действующих сметных норм и цен 2001 года;</w:t>
            </w:r>
          </w:p>
          <w:p w14:paraId="037AA88E" w14:textId="77777777" w:rsidR="00802F6D" w:rsidRPr="00E74F05" w:rsidRDefault="00802F6D" w:rsidP="003D5DD6">
            <w:pPr>
              <w:tabs>
                <w:tab w:val="left" w:pos="464"/>
              </w:tabs>
              <w:ind w:right="85" w:firstLine="230"/>
              <w:jc w:val="both"/>
            </w:pPr>
            <w:r w:rsidRPr="00E74F05">
              <w:t>- текущем, определяемом на основе цен, сложившихся ко времени составления сметной документации.</w:t>
            </w:r>
          </w:p>
          <w:p w14:paraId="13A10AC8" w14:textId="77777777" w:rsidR="00802F6D" w:rsidRPr="00E74F05" w:rsidRDefault="00802F6D" w:rsidP="003D5DD6">
            <w:pPr>
              <w:tabs>
                <w:tab w:val="left" w:pos="464"/>
              </w:tabs>
              <w:ind w:right="85" w:firstLine="230"/>
              <w:jc w:val="both"/>
            </w:pPr>
            <w:r w:rsidRPr="00E74F05">
              <w:t xml:space="preserve">Сметную документацию выполнить в </w:t>
            </w:r>
            <w:r>
              <w:t>Ф</w:t>
            </w:r>
            <w:r w:rsidRPr="00E74F05">
              <w:t>ЕР.</w:t>
            </w:r>
          </w:p>
          <w:p w14:paraId="2427612A" w14:textId="77777777" w:rsidR="00802F6D" w:rsidRDefault="00802F6D" w:rsidP="003D5DD6">
            <w:pPr>
              <w:tabs>
                <w:tab w:val="left" w:pos="464"/>
              </w:tabs>
              <w:ind w:right="85" w:firstLine="230"/>
              <w:jc w:val="both"/>
            </w:pPr>
            <w:r w:rsidRPr="00E74F05">
              <w:t>В сводный сметный расчёт включить все затраты, предусмотренные нормативными документами.</w:t>
            </w:r>
          </w:p>
          <w:p w14:paraId="15C75F2D" w14:textId="77777777" w:rsidR="00802F6D" w:rsidRPr="006F763E" w:rsidRDefault="00802F6D" w:rsidP="003D5DD6">
            <w:pPr>
              <w:tabs>
                <w:tab w:val="left" w:pos="464"/>
              </w:tabs>
              <w:ind w:right="85" w:firstLine="230"/>
              <w:jc w:val="both"/>
            </w:pPr>
            <w:r w:rsidRPr="00E74F05">
              <w:t>Сметную документацию представить на бумажном носителе и в электронном виде.</w:t>
            </w:r>
            <w:r>
              <w:t xml:space="preserve"> </w:t>
            </w:r>
          </w:p>
        </w:tc>
      </w:tr>
      <w:tr w:rsidR="00802F6D" w:rsidRPr="004B2FAD" w14:paraId="48AD989B" w14:textId="77777777" w:rsidTr="00300389">
        <w:trPr>
          <w:trHeight w:val="2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3B9E5C5" w14:textId="6C396FF5" w:rsidR="00802F6D" w:rsidRDefault="00802F6D" w:rsidP="00884AE2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2.</w:t>
            </w:r>
            <w:r w:rsidR="007C16F2">
              <w:rPr>
                <w:rFonts w:cs="Times New Roman"/>
                <w:color w:val="auto"/>
                <w:lang w:val="ru-RU"/>
              </w:rPr>
              <w:t>8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DB0762F" w14:textId="77777777" w:rsidR="00802F6D" w:rsidRDefault="00802F6D" w:rsidP="003D5DD6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>Согласование проектной документации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5B2A4B8" w14:textId="024F4F23" w:rsidR="00802F6D" w:rsidRDefault="00802F6D" w:rsidP="003D5DD6">
            <w:pPr>
              <w:tabs>
                <w:tab w:val="left" w:pos="464"/>
              </w:tabs>
              <w:ind w:right="85" w:firstLine="230"/>
              <w:jc w:val="both"/>
            </w:pPr>
            <w:r w:rsidRPr="001D521B">
              <w:t>Согласовани</w:t>
            </w:r>
            <w:r w:rsidR="00884AE2">
              <w:t>е</w:t>
            </w:r>
            <w:r w:rsidRPr="001D521B">
              <w:t xml:space="preserve"> проектной документации</w:t>
            </w:r>
            <w:r>
              <w:t xml:space="preserve"> выполня</w:t>
            </w:r>
            <w:r w:rsidR="00884AE2">
              <w:t>е</w:t>
            </w:r>
            <w:r>
              <w:t xml:space="preserve">тся Подрядчиком </w:t>
            </w:r>
            <w:r w:rsidR="00884AE2">
              <w:t>со всеми заинтересованными организациями</w:t>
            </w:r>
            <w:r w:rsidR="00E51985">
              <w:t>, в том числе с</w:t>
            </w:r>
            <w:r w:rsidR="0056234D">
              <w:t xml:space="preserve"> </w:t>
            </w:r>
            <w:r w:rsidR="00BB17B2">
              <w:t>Администрацией Елецкого муниципального района</w:t>
            </w:r>
            <w:r w:rsidR="00A165A2">
              <w:t xml:space="preserve"> </w:t>
            </w:r>
            <w:r w:rsidR="00E51985">
              <w:t>и другими организациями, выдавшими технические условия</w:t>
            </w:r>
            <w:r w:rsidR="00D63F47">
              <w:t>.</w:t>
            </w:r>
          </w:p>
          <w:p w14:paraId="7165F0CC" w14:textId="77777777" w:rsidR="003D5DD6" w:rsidRDefault="003D5DD6" w:rsidP="003D5DD6">
            <w:pPr>
              <w:tabs>
                <w:tab w:val="left" w:pos="464"/>
              </w:tabs>
              <w:ind w:right="85" w:firstLine="230"/>
              <w:jc w:val="both"/>
            </w:pPr>
            <w:r w:rsidRPr="00820822">
              <w:t>Размещение приборов уч</w:t>
            </w:r>
            <w:r w:rsidR="009F3CAD">
              <w:t>ё</w:t>
            </w:r>
            <w:r w:rsidRPr="00820822">
              <w:t>та (счётчиков) на объектах</w:t>
            </w:r>
            <w:r w:rsidRPr="00E95415">
              <w:t xml:space="preserve"> </w:t>
            </w:r>
            <w:r w:rsidR="009F3CAD">
              <w:t xml:space="preserve">Подрядчик </w:t>
            </w:r>
            <w:r w:rsidRPr="00E95415">
              <w:t>согласо</w:t>
            </w:r>
            <w:r w:rsidR="00884AE2">
              <w:t>вы</w:t>
            </w:r>
            <w:r w:rsidRPr="00E95415">
              <w:t>ва</w:t>
            </w:r>
            <w:r w:rsidR="009F3CAD">
              <w:t>ет</w:t>
            </w:r>
            <w:r w:rsidRPr="00E95415">
              <w:t xml:space="preserve"> с Заказчиком и </w:t>
            </w:r>
            <w:proofErr w:type="spellStart"/>
            <w:r>
              <w:t>ресурс</w:t>
            </w:r>
            <w:r w:rsidRPr="00E95415">
              <w:t>оснабжающ</w:t>
            </w:r>
            <w:r>
              <w:t>ими</w:t>
            </w:r>
            <w:proofErr w:type="spellEnd"/>
            <w:r w:rsidRPr="00E95415">
              <w:t xml:space="preserve"> организаци</w:t>
            </w:r>
            <w:r>
              <w:t>ями</w:t>
            </w:r>
            <w:r w:rsidRPr="00E95415">
              <w:t>.</w:t>
            </w:r>
          </w:p>
          <w:p w14:paraId="6ED3A6A9" w14:textId="77777777" w:rsidR="00802F6D" w:rsidRPr="001D521B" w:rsidRDefault="00802F6D" w:rsidP="003D5DD6">
            <w:pPr>
              <w:tabs>
                <w:tab w:val="left" w:pos="464"/>
              </w:tabs>
              <w:ind w:right="85" w:firstLine="230"/>
              <w:jc w:val="both"/>
            </w:pPr>
            <w:r>
              <w:t>Затраты на согласование проектной документации учитываются в цене конкурсного предложения.</w:t>
            </w:r>
          </w:p>
        </w:tc>
      </w:tr>
      <w:tr w:rsidR="00802F6D" w:rsidRPr="004B2FAD" w14:paraId="159A6134" w14:textId="77777777" w:rsidTr="00300389">
        <w:trPr>
          <w:trHeight w:val="2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194A79F" w14:textId="2E502B0E" w:rsidR="00802F6D" w:rsidRDefault="007C16F2" w:rsidP="00884AE2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2.9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EEF2A12" w14:textId="77777777" w:rsidR="00802F6D" w:rsidRDefault="00802F6D" w:rsidP="003D5DD6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>Количество экземпляров ПСД, выдаваемых Заказчику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82DCDED" w14:textId="77777777" w:rsidR="00884AE2" w:rsidRDefault="00802F6D" w:rsidP="003D5DD6">
            <w:pPr>
              <w:tabs>
                <w:tab w:val="left" w:pos="464"/>
              </w:tabs>
              <w:ind w:right="85" w:firstLine="230"/>
              <w:jc w:val="both"/>
            </w:pPr>
            <w:r>
              <w:t>На бумажном носителе</w:t>
            </w:r>
            <w:r w:rsidR="00884AE2">
              <w:t>:</w:t>
            </w:r>
          </w:p>
          <w:p w14:paraId="1041FD27" w14:textId="0E529E7C" w:rsidR="00802F6D" w:rsidRDefault="004C68D0" w:rsidP="003D5DD6">
            <w:pPr>
              <w:tabs>
                <w:tab w:val="left" w:pos="464"/>
              </w:tabs>
              <w:ind w:right="85" w:firstLine="230"/>
              <w:jc w:val="both"/>
            </w:pPr>
            <w:r>
              <w:t xml:space="preserve">- проектную </w:t>
            </w:r>
            <w:r w:rsidR="00884AE2">
              <w:t>документацию в 6 экземплярах;</w:t>
            </w:r>
          </w:p>
          <w:p w14:paraId="4E9984FA" w14:textId="1A66634F" w:rsidR="00E645EE" w:rsidRDefault="00E645EE" w:rsidP="003D5DD6">
            <w:pPr>
              <w:tabs>
                <w:tab w:val="left" w:pos="464"/>
              </w:tabs>
              <w:ind w:right="85" w:firstLine="230"/>
              <w:jc w:val="both"/>
            </w:pPr>
            <w:r>
              <w:t>- сметн</w:t>
            </w:r>
            <w:r w:rsidR="00E60931">
              <w:t>ую документацию в 4 экземплярах.</w:t>
            </w:r>
          </w:p>
          <w:p w14:paraId="7F801F96" w14:textId="77777777" w:rsidR="00802F6D" w:rsidRDefault="00802F6D" w:rsidP="003D5DD6">
            <w:pPr>
              <w:tabs>
                <w:tab w:val="left" w:pos="464"/>
              </w:tabs>
              <w:ind w:right="85" w:firstLine="230"/>
              <w:jc w:val="both"/>
            </w:pPr>
            <w:r>
              <w:t>В электронном виде:</w:t>
            </w:r>
          </w:p>
          <w:p w14:paraId="7148B719" w14:textId="77777777" w:rsidR="00802F6D" w:rsidRPr="007410BA" w:rsidRDefault="00802F6D" w:rsidP="003D5DD6">
            <w:pPr>
              <w:tabs>
                <w:tab w:val="left" w:pos="464"/>
              </w:tabs>
              <w:ind w:right="85" w:firstLine="230"/>
              <w:jc w:val="both"/>
            </w:pPr>
            <w:r w:rsidRPr="007410BA">
              <w:t xml:space="preserve">- </w:t>
            </w:r>
            <w:r>
              <w:t>в</w:t>
            </w:r>
            <w:r w:rsidRPr="007410BA">
              <w:t xml:space="preserve"> </w:t>
            </w:r>
            <w:r>
              <w:t>форматах</w:t>
            </w:r>
            <w:r w:rsidRPr="007410BA">
              <w:t xml:space="preserve"> </w:t>
            </w:r>
            <w:r w:rsidRPr="00903ACF">
              <w:rPr>
                <w:lang w:val="en-US"/>
              </w:rPr>
              <w:t>Microsoft</w:t>
            </w:r>
            <w:r>
              <w:t xml:space="preserve"> </w:t>
            </w:r>
            <w:r w:rsidRPr="00903ACF">
              <w:rPr>
                <w:lang w:val="en-US"/>
              </w:rPr>
              <w:t>Office</w:t>
            </w:r>
            <w:r>
              <w:t xml:space="preserve"> </w:t>
            </w:r>
            <w:r w:rsidRPr="00903ACF">
              <w:rPr>
                <w:lang w:val="en-US"/>
              </w:rPr>
              <w:t>Word</w:t>
            </w:r>
            <w:r w:rsidRPr="007410BA">
              <w:t xml:space="preserve">, </w:t>
            </w:r>
            <w:r>
              <w:rPr>
                <w:lang w:val="en-US"/>
              </w:rPr>
              <w:t>PDF</w:t>
            </w:r>
            <w:r w:rsidRPr="007410BA">
              <w:t xml:space="preserve"> </w:t>
            </w:r>
            <w:r>
              <w:t>и</w:t>
            </w:r>
            <w:r w:rsidRPr="007410BA">
              <w:t xml:space="preserve"> </w:t>
            </w:r>
            <w:r>
              <w:rPr>
                <w:lang w:val="en-US"/>
              </w:rPr>
              <w:t>AutoCAD</w:t>
            </w:r>
            <w:r w:rsidRPr="007410BA">
              <w:t xml:space="preserve"> </w:t>
            </w:r>
            <w:r>
              <w:t xml:space="preserve">в </w:t>
            </w:r>
            <w:r w:rsidRPr="007410BA">
              <w:t xml:space="preserve">2 </w:t>
            </w:r>
            <w:r>
              <w:t>экземплярах</w:t>
            </w:r>
            <w:r w:rsidRPr="007410BA">
              <w:t>;</w:t>
            </w:r>
          </w:p>
          <w:p w14:paraId="0DA532CB" w14:textId="6F908ABC" w:rsidR="00884AE2" w:rsidRPr="007A076B" w:rsidRDefault="00802F6D" w:rsidP="00884AE2">
            <w:pPr>
              <w:tabs>
                <w:tab w:val="left" w:pos="464"/>
              </w:tabs>
              <w:ind w:right="85" w:firstLine="230"/>
              <w:jc w:val="both"/>
            </w:pPr>
            <w:r>
              <w:t>- с</w:t>
            </w:r>
            <w:r w:rsidRPr="00400809">
              <w:t>метная документация в универсальном формате</w:t>
            </w:r>
            <w:r>
              <w:t xml:space="preserve"> сметной программы Гранд СМЕТА </w:t>
            </w:r>
            <w:r w:rsidR="00162048">
              <w:t xml:space="preserve">и в формате </w:t>
            </w:r>
            <w:proofErr w:type="spellStart"/>
            <w:r w:rsidR="00162048">
              <w:t>Microsoft</w:t>
            </w:r>
            <w:proofErr w:type="spellEnd"/>
            <w:r w:rsidR="00162048">
              <w:t xml:space="preserve"> </w:t>
            </w:r>
            <w:proofErr w:type="spellStart"/>
            <w:r w:rsidR="00162048" w:rsidRPr="00162048">
              <w:t>Excel</w:t>
            </w:r>
            <w:proofErr w:type="spellEnd"/>
            <w:r w:rsidR="00162048">
              <w:t xml:space="preserve"> </w:t>
            </w:r>
            <w:r>
              <w:t xml:space="preserve">в </w:t>
            </w:r>
            <w:r w:rsidRPr="00903ACF">
              <w:t xml:space="preserve">2 </w:t>
            </w:r>
            <w:r>
              <w:t>экземплярах</w:t>
            </w:r>
            <w:r w:rsidR="00884AE2">
              <w:t>.</w:t>
            </w:r>
          </w:p>
        </w:tc>
      </w:tr>
      <w:tr w:rsidR="00040FC0" w:rsidRPr="004B2FAD" w14:paraId="4A927CA4" w14:textId="77777777" w:rsidTr="00300389">
        <w:trPr>
          <w:trHeight w:val="28"/>
        </w:trPr>
        <w:tc>
          <w:tcPr>
            <w:tcW w:w="105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E8FB7FE" w14:textId="77777777" w:rsidR="00040FC0" w:rsidRPr="001F2D82" w:rsidRDefault="00040FC0" w:rsidP="00040FC0">
            <w:pPr>
              <w:tabs>
                <w:tab w:val="left" w:pos="464"/>
              </w:tabs>
              <w:ind w:right="85" w:firstLine="230"/>
              <w:jc w:val="center"/>
              <w:rPr>
                <w:b/>
              </w:rPr>
            </w:pPr>
            <w:r w:rsidRPr="001F2D82">
              <w:rPr>
                <w:b/>
              </w:rPr>
              <w:t>3.</w:t>
            </w:r>
            <w:r>
              <w:rPr>
                <w:b/>
              </w:rPr>
              <w:t xml:space="preserve"> Дополнительные требования</w:t>
            </w:r>
          </w:p>
        </w:tc>
      </w:tr>
      <w:tr w:rsidR="00040FC0" w:rsidRPr="004B2FAD" w14:paraId="73F2901B" w14:textId="77777777" w:rsidTr="00300389">
        <w:trPr>
          <w:trHeight w:val="2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0C47299" w14:textId="77777777" w:rsidR="00040FC0" w:rsidRDefault="00040FC0" w:rsidP="00040FC0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3.1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B6D3B50" w14:textId="77777777" w:rsidR="00040FC0" w:rsidRDefault="00040FC0" w:rsidP="00040FC0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>Разработка документации для проведения закупки</w:t>
            </w:r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8893CE8" w14:textId="77777777" w:rsidR="00040FC0" w:rsidRDefault="00040FC0" w:rsidP="00040FC0">
            <w:pPr>
              <w:tabs>
                <w:tab w:val="left" w:pos="464"/>
              </w:tabs>
              <w:ind w:right="85" w:firstLine="230"/>
              <w:jc w:val="both"/>
              <w:rPr>
                <w:spacing w:val="-2"/>
              </w:rPr>
            </w:pPr>
            <w:r>
              <w:rPr>
                <w:spacing w:val="-2"/>
              </w:rPr>
              <w:t>Подготовить пакет документов в электронном виде для проведения закупки по выбору генеральной подрядной организации по строительству объекта: ведомости объёмов работ, ОПЗ, комплект чертежей выборочно, в необходимом для ознакомления с объектом объёме.</w:t>
            </w:r>
          </w:p>
        </w:tc>
      </w:tr>
      <w:tr w:rsidR="00040FC0" w:rsidRPr="004B2FAD" w14:paraId="306F658C" w14:textId="77777777" w:rsidTr="00ED0B60">
        <w:trPr>
          <w:trHeight w:val="28"/>
        </w:trPr>
        <w:tc>
          <w:tcPr>
            <w:tcW w:w="105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4C8DA0" w14:textId="77777777" w:rsidR="00040FC0" w:rsidRDefault="00040FC0" w:rsidP="00040FC0">
            <w:pPr>
              <w:tabs>
                <w:tab w:val="left" w:pos="464"/>
              </w:tabs>
              <w:ind w:right="85" w:firstLine="230"/>
              <w:jc w:val="center"/>
              <w:rPr>
                <w:b/>
              </w:rPr>
            </w:pPr>
            <w:r w:rsidRPr="00040FC0">
              <w:rPr>
                <w:b/>
              </w:rPr>
              <w:t>4. Основные требования к изыскательским работам</w:t>
            </w:r>
          </w:p>
          <w:p w14:paraId="3FBF7EC7" w14:textId="0FCBDF92" w:rsidR="00040FC0" w:rsidRDefault="00040FC0" w:rsidP="00040FC0">
            <w:pPr>
              <w:tabs>
                <w:tab w:val="left" w:pos="464"/>
              </w:tabs>
              <w:ind w:right="85" w:firstLine="230"/>
              <w:jc w:val="center"/>
              <w:rPr>
                <w:spacing w:val="-2"/>
              </w:rPr>
            </w:pPr>
          </w:p>
        </w:tc>
      </w:tr>
      <w:tr w:rsidR="00040FC0" w:rsidRPr="004B2FAD" w14:paraId="71A33BBD" w14:textId="77777777" w:rsidTr="00B306AF">
        <w:trPr>
          <w:trHeight w:val="2819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A39F79" w14:textId="1E37C2EA" w:rsidR="00040FC0" w:rsidRDefault="00040FC0" w:rsidP="00040FC0">
            <w:pPr>
              <w:pStyle w:val="af"/>
              <w:jc w:val="both"/>
              <w:rPr>
                <w:b/>
              </w:rPr>
            </w:pPr>
            <w:r>
              <w:rPr>
                <w:rFonts w:cs="Times New Roman"/>
                <w:color w:val="auto"/>
                <w:lang w:val="ru-RU"/>
              </w:rPr>
              <w:t>4.1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29B1FC" w14:textId="5C3D4B38" w:rsidR="00040FC0" w:rsidRDefault="00040FC0" w:rsidP="00040FC0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proofErr w:type="spellStart"/>
            <w:r>
              <w:rPr>
                <w:b/>
              </w:rPr>
              <w:t>Комплексные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инженерные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изыскания</w:t>
            </w:r>
            <w:proofErr w:type="spellEnd"/>
          </w:p>
        </w:tc>
        <w:tc>
          <w:tcPr>
            <w:tcW w:w="6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7B96BC" w14:textId="717FD906" w:rsidR="00040FC0" w:rsidRDefault="005C6A8D" w:rsidP="00040FC0">
            <w:pPr>
              <w:pStyle w:val="ConsPlusNormal"/>
              <w:ind w:firstLine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инженерно-геодезические и инженерно-геологические</w:t>
            </w:r>
            <w:r w:rsidR="00040F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изысканий</w:t>
            </w:r>
            <w:r w:rsidR="00040FC0" w:rsidRPr="00252250">
              <w:rPr>
                <w:rFonts w:ascii="Times New Roman" w:hAnsi="Times New Roman" w:cs="Times New Roman"/>
                <w:sz w:val="24"/>
                <w:szCs w:val="24"/>
              </w:rPr>
              <w:t xml:space="preserve">. Работы выполнить в соответствии с требованиями технических регламентов, в том числе </w:t>
            </w:r>
            <w:r w:rsidR="00040FC0">
              <w:rPr>
                <w:rFonts w:ascii="Times New Roman" w:hAnsi="Times New Roman" w:cs="Times New Roman"/>
                <w:sz w:val="24"/>
                <w:szCs w:val="24"/>
              </w:rPr>
              <w:t>СП 47.13330.2012 «</w:t>
            </w:r>
            <w:r w:rsidR="00040FC0" w:rsidRPr="00252250">
              <w:rPr>
                <w:rFonts w:ascii="Times New Roman" w:hAnsi="Times New Roman" w:cs="Times New Roman"/>
                <w:sz w:val="24"/>
                <w:szCs w:val="24"/>
              </w:rPr>
              <w:t>Свод правил. Инженерные изыскания для строительства. Основные положения. Актуализированная редакция СНиП 11-02-96</w:t>
            </w:r>
            <w:r w:rsidR="00040FC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40FC0" w:rsidRPr="00252250">
              <w:rPr>
                <w:rFonts w:ascii="Times New Roman" w:hAnsi="Times New Roman" w:cs="Times New Roman"/>
                <w:sz w:val="24"/>
                <w:szCs w:val="24"/>
              </w:rPr>
              <w:t xml:space="preserve"> (утв. Приказом Госстроя России от 10.12.2012 </w:t>
            </w:r>
            <w:r w:rsidR="00040FC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40FC0" w:rsidRPr="00252250">
              <w:rPr>
                <w:rFonts w:ascii="Times New Roman" w:hAnsi="Times New Roman" w:cs="Times New Roman"/>
                <w:sz w:val="24"/>
                <w:szCs w:val="24"/>
              </w:rPr>
              <w:t xml:space="preserve"> 83/ГС)</w:t>
            </w:r>
            <w:r w:rsidR="00040FC0">
              <w:rPr>
                <w:rFonts w:ascii="Times New Roman" w:hAnsi="Times New Roman" w:cs="Times New Roman"/>
                <w:sz w:val="24"/>
                <w:szCs w:val="24"/>
              </w:rPr>
              <w:t>, в объёме, обеспечивающем получение всех необходимых материалов о природных условиях территории</w:t>
            </w:r>
            <w:r w:rsidR="00E96A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69DDFE6" w14:textId="12AC1EB1" w:rsidR="00442B20" w:rsidRPr="00442B20" w:rsidRDefault="00040FC0" w:rsidP="00B306AF">
            <w:pPr>
              <w:pStyle w:val="ConsPlusNormal"/>
              <w:ind w:firstLine="22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инженерных изысканий входит в срок выполнения работ по проектированию.</w:t>
            </w:r>
          </w:p>
        </w:tc>
      </w:tr>
    </w:tbl>
    <w:p w14:paraId="2D698B72" w14:textId="77777777" w:rsidR="006E4745" w:rsidRPr="005F228D" w:rsidRDefault="006E4745" w:rsidP="00B306AF">
      <w:pPr>
        <w:jc w:val="center"/>
      </w:pPr>
    </w:p>
    <w:sectPr w:rsidR="006E4745" w:rsidRPr="005F228D" w:rsidSect="00C017F7">
      <w:headerReference w:type="even" r:id="rId8"/>
      <w:headerReference w:type="default" r:id="rId9"/>
      <w:pgSz w:w="11906" w:h="16838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48831D" w14:textId="77777777" w:rsidR="00833DB6" w:rsidRDefault="00833DB6">
      <w:r>
        <w:separator/>
      </w:r>
    </w:p>
  </w:endnote>
  <w:endnote w:type="continuationSeparator" w:id="0">
    <w:p w14:paraId="29631768" w14:textId="77777777" w:rsidR="00833DB6" w:rsidRDefault="00833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Simplex">
    <w:charset w:val="CC"/>
    <w:family w:val="auto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2CDCC0" w14:textId="77777777" w:rsidR="00833DB6" w:rsidRDefault="00833DB6">
      <w:r>
        <w:separator/>
      </w:r>
    </w:p>
  </w:footnote>
  <w:footnote w:type="continuationSeparator" w:id="0">
    <w:p w14:paraId="292B0C6E" w14:textId="77777777" w:rsidR="00833DB6" w:rsidRDefault="00833D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242F1D" w14:textId="77777777" w:rsidR="00A2064E" w:rsidRDefault="00A2064E" w:rsidP="006A19E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8304959" w14:textId="77777777" w:rsidR="00A2064E" w:rsidRDefault="00A2064E" w:rsidP="000C10ED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03001"/>
      <w:docPartObj>
        <w:docPartGallery w:val="Page Numbers (Top of Page)"/>
        <w:docPartUnique/>
      </w:docPartObj>
    </w:sdtPr>
    <w:sdtEndPr/>
    <w:sdtContent>
      <w:p w14:paraId="219949C1" w14:textId="77777777" w:rsidR="00A2064E" w:rsidRDefault="00A2064E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628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10AF2DBC" w14:textId="77777777" w:rsidR="00A2064E" w:rsidRDefault="00A2064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70DAD"/>
    <w:multiLevelType w:val="hybridMultilevel"/>
    <w:tmpl w:val="9774D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7553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84F3C78"/>
    <w:multiLevelType w:val="hybridMultilevel"/>
    <w:tmpl w:val="83302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EE57CF"/>
    <w:multiLevelType w:val="multilevel"/>
    <w:tmpl w:val="5D8AD2CA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8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21524F8"/>
    <w:multiLevelType w:val="hybridMultilevel"/>
    <w:tmpl w:val="7726518E"/>
    <w:lvl w:ilvl="0" w:tplc="6DE08A6A">
      <w:start w:val="1"/>
      <w:numFmt w:val="decimal"/>
      <w:lvlText w:val="%1."/>
      <w:lvlJc w:val="left"/>
      <w:pPr>
        <w:ind w:left="5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8" w:hanging="360"/>
      </w:pPr>
    </w:lvl>
    <w:lvl w:ilvl="2" w:tplc="0419001B" w:tentative="1">
      <w:start w:val="1"/>
      <w:numFmt w:val="lowerRoman"/>
      <w:lvlText w:val="%3."/>
      <w:lvlJc w:val="right"/>
      <w:pPr>
        <w:ind w:left="2028" w:hanging="180"/>
      </w:pPr>
    </w:lvl>
    <w:lvl w:ilvl="3" w:tplc="0419000F" w:tentative="1">
      <w:start w:val="1"/>
      <w:numFmt w:val="decimal"/>
      <w:lvlText w:val="%4."/>
      <w:lvlJc w:val="left"/>
      <w:pPr>
        <w:ind w:left="2748" w:hanging="360"/>
      </w:pPr>
    </w:lvl>
    <w:lvl w:ilvl="4" w:tplc="04190019" w:tentative="1">
      <w:start w:val="1"/>
      <w:numFmt w:val="lowerLetter"/>
      <w:lvlText w:val="%5."/>
      <w:lvlJc w:val="left"/>
      <w:pPr>
        <w:ind w:left="3468" w:hanging="360"/>
      </w:pPr>
    </w:lvl>
    <w:lvl w:ilvl="5" w:tplc="0419001B" w:tentative="1">
      <w:start w:val="1"/>
      <w:numFmt w:val="lowerRoman"/>
      <w:lvlText w:val="%6."/>
      <w:lvlJc w:val="right"/>
      <w:pPr>
        <w:ind w:left="4188" w:hanging="180"/>
      </w:pPr>
    </w:lvl>
    <w:lvl w:ilvl="6" w:tplc="0419000F" w:tentative="1">
      <w:start w:val="1"/>
      <w:numFmt w:val="decimal"/>
      <w:lvlText w:val="%7."/>
      <w:lvlJc w:val="left"/>
      <w:pPr>
        <w:ind w:left="4908" w:hanging="360"/>
      </w:pPr>
    </w:lvl>
    <w:lvl w:ilvl="7" w:tplc="04190019" w:tentative="1">
      <w:start w:val="1"/>
      <w:numFmt w:val="lowerLetter"/>
      <w:lvlText w:val="%8."/>
      <w:lvlJc w:val="left"/>
      <w:pPr>
        <w:ind w:left="5628" w:hanging="360"/>
      </w:pPr>
    </w:lvl>
    <w:lvl w:ilvl="8" w:tplc="0419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5" w15:restartNumberingAfterBreak="0">
    <w:nsid w:val="342230E4"/>
    <w:multiLevelType w:val="hybridMultilevel"/>
    <w:tmpl w:val="AEA21B98"/>
    <w:lvl w:ilvl="0" w:tplc="1D3CDC3A">
      <w:start w:val="1"/>
      <w:numFmt w:val="bullet"/>
      <w:lvlText w:val=""/>
      <w:lvlJc w:val="left"/>
      <w:pPr>
        <w:ind w:left="9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6" w15:restartNumberingAfterBreak="0">
    <w:nsid w:val="40A673CA"/>
    <w:multiLevelType w:val="hybridMultilevel"/>
    <w:tmpl w:val="0BCC0736"/>
    <w:lvl w:ilvl="0" w:tplc="FB54639C">
      <w:start w:val="1"/>
      <w:numFmt w:val="bullet"/>
      <w:lvlText w:val=""/>
      <w:lvlJc w:val="left"/>
      <w:pPr>
        <w:ind w:left="950" w:hanging="360"/>
      </w:pPr>
      <w:rPr>
        <w:rFonts w:ascii="Symbol" w:hAnsi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7" w15:restartNumberingAfterBreak="0">
    <w:nsid w:val="51D80BE4"/>
    <w:multiLevelType w:val="hybridMultilevel"/>
    <w:tmpl w:val="ECBEE044"/>
    <w:lvl w:ilvl="0" w:tplc="3F2CD422">
      <w:start w:val="1"/>
      <w:numFmt w:val="decimal"/>
      <w:lvlText w:val="%1."/>
      <w:lvlJc w:val="left"/>
      <w:pPr>
        <w:ind w:left="684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92E139E"/>
    <w:multiLevelType w:val="multilevel"/>
    <w:tmpl w:val="A3880E0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59F020E3"/>
    <w:multiLevelType w:val="hybridMultilevel"/>
    <w:tmpl w:val="ECBEE044"/>
    <w:lvl w:ilvl="0" w:tplc="3F2CD422">
      <w:start w:val="1"/>
      <w:numFmt w:val="decimal"/>
      <w:lvlText w:val="%1."/>
      <w:lvlJc w:val="left"/>
      <w:pPr>
        <w:ind w:left="684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9CC12BA"/>
    <w:multiLevelType w:val="hybridMultilevel"/>
    <w:tmpl w:val="11788FA2"/>
    <w:lvl w:ilvl="0" w:tplc="C81A3F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F2467E"/>
    <w:multiLevelType w:val="hybridMultilevel"/>
    <w:tmpl w:val="46662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6"/>
  </w:num>
  <w:num w:numId="5">
    <w:abstractNumId w:val="11"/>
  </w:num>
  <w:num w:numId="6">
    <w:abstractNumId w:val="10"/>
  </w:num>
  <w:num w:numId="7">
    <w:abstractNumId w:val="8"/>
  </w:num>
  <w:num w:numId="8">
    <w:abstractNumId w:val="5"/>
  </w:num>
  <w:num w:numId="9">
    <w:abstractNumId w:val="9"/>
  </w:num>
  <w:num w:numId="10">
    <w:abstractNumId w:val="4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D64"/>
    <w:rsid w:val="00001E66"/>
    <w:rsid w:val="00001ED0"/>
    <w:rsid w:val="00002B6D"/>
    <w:rsid w:val="00003C52"/>
    <w:rsid w:val="000041EB"/>
    <w:rsid w:val="00006895"/>
    <w:rsid w:val="0000780E"/>
    <w:rsid w:val="000079EC"/>
    <w:rsid w:val="00007D49"/>
    <w:rsid w:val="00010E3A"/>
    <w:rsid w:val="00010EBA"/>
    <w:rsid w:val="0001162F"/>
    <w:rsid w:val="00012321"/>
    <w:rsid w:val="00013F91"/>
    <w:rsid w:val="000144A3"/>
    <w:rsid w:val="000145D3"/>
    <w:rsid w:val="000146D7"/>
    <w:rsid w:val="00014813"/>
    <w:rsid w:val="00014C21"/>
    <w:rsid w:val="000159E5"/>
    <w:rsid w:val="00015AE8"/>
    <w:rsid w:val="00016B43"/>
    <w:rsid w:val="00016C92"/>
    <w:rsid w:val="000173B3"/>
    <w:rsid w:val="0001754B"/>
    <w:rsid w:val="00017BA4"/>
    <w:rsid w:val="00020852"/>
    <w:rsid w:val="00020F93"/>
    <w:rsid w:val="00021372"/>
    <w:rsid w:val="00021D18"/>
    <w:rsid w:val="00023E1C"/>
    <w:rsid w:val="00023E96"/>
    <w:rsid w:val="0002456A"/>
    <w:rsid w:val="00024F10"/>
    <w:rsid w:val="000256D9"/>
    <w:rsid w:val="00026B89"/>
    <w:rsid w:val="00030CBF"/>
    <w:rsid w:val="000326D0"/>
    <w:rsid w:val="00033F91"/>
    <w:rsid w:val="000346D9"/>
    <w:rsid w:val="00035A3A"/>
    <w:rsid w:val="00036565"/>
    <w:rsid w:val="00036F71"/>
    <w:rsid w:val="00037552"/>
    <w:rsid w:val="00037A63"/>
    <w:rsid w:val="00037E86"/>
    <w:rsid w:val="00040412"/>
    <w:rsid w:val="00040591"/>
    <w:rsid w:val="000407FE"/>
    <w:rsid w:val="00040CDB"/>
    <w:rsid w:val="00040FC0"/>
    <w:rsid w:val="00041781"/>
    <w:rsid w:val="00041888"/>
    <w:rsid w:val="00041C28"/>
    <w:rsid w:val="00041C96"/>
    <w:rsid w:val="00042119"/>
    <w:rsid w:val="00042287"/>
    <w:rsid w:val="00042753"/>
    <w:rsid w:val="00042D1E"/>
    <w:rsid w:val="000434FF"/>
    <w:rsid w:val="000436BB"/>
    <w:rsid w:val="00043FDE"/>
    <w:rsid w:val="000440E5"/>
    <w:rsid w:val="0004455D"/>
    <w:rsid w:val="00051471"/>
    <w:rsid w:val="00051A26"/>
    <w:rsid w:val="00052F0F"/>
    <w:rsid w:val="00053B1E"/>
    <w:rsid w:val="00053BDC"/>
    <w:rsid w:val="00053CB1"/>
    <w:rsid w:val="000552A9"/>
    <w:rsid w:val="00055832"/>
    <w:rsid w:val="00055B73"/>
    <w:rsid w:val="00056BB7"/>
    <w:rsid w:val="00056EC8"/>
    <w:rsid w:val="00057990"/>
    <w:rsid w:val="00057E4A"/>
    <w:rsid w:val="00057EE8"/>
    <w:rsid w:val="00060169"/>
    <w:rsid w:val="00061A0E"/>
    <w:rsid w:val="00061D03"/>
    <w:rsid w:val="000629FF"/>
    <w:rsid w:val="00064305"/>
    <w:rsid w:val="00064819"/>
    <w:rsid w:val="00064CEE"/>
    <w:rsid w:val="0006557E"/>
    <w:rsid w:val="0006576A"/>
    <w:rsid w:val="00065B5E"/>
    <w:rsid w:val="000664D7"/>
    <w:rsid w:val="000672A6"/>
    <w:rsid w:val="00067CBD"/>
    <w:rsid w:val="00070893"/>
    <w:rsid w:val="000708ED"/>
    <w:rsid w:val="00070B05"/>
    <w:rsid w:val="00073D2D"/>
    <w:rsid w:val="00074980"/>
    <w:rsid w:val="0007614D"/>
    <w:rsid w:val="0007650C"/>
    <w:rsid w:val="00076968"/>
    <w:rsid w:val="00076B48"/>
    <w:rsid w:val="00077679"/>
    <w:rsid w:val="000779E5"/>
    <w:rsid w:val="00077EFB"/>
    <w:rsid w:val="0008153B"/>
    <w:rsid w:val="00081BB3"/>
    <w:rsid w:val="00082CCD"/>
    <w:rsid w:val="00083022"/>
    <w:rsid w:val="0008371B"/>
    <w:rsid w:val="00083C07"/>
    <w:rsid w:val="00084AD5"/>
    <w:rsid w:val="00085F7E"/>
    <w:rsid w:val="00087EEC"/>
    <w:rsid w:val="000900CA"/>
    <w:rsid w:val="000906DB"/>
    <w:rsid w:val="00091606"/>
    <w:rsid w:val="0009170F"/>
    <w:rsid w:val="000926D9"/>
    <w:rsid w:val="000929C5"/>
    <w:rsid w:val="000937E0"/>
    <w:rsid w:val="00096B05"/>
    <w:rsid w:val="00096E52"/>
    <w:rsid w:val="00097A60"/>
    <w:rsid w:val="00097A88"/>
    <w:rsid w:val="000A0D9E"/>
    <w:rsid w:val="000A175B"/>
    <w:rsid w:val="000A1BCC"/>
    <w:rsid w:val="000A1DB5"/>
    <w:rsid w:val="000A3CF3"/>
    <w:rsid w:val="000A42AE"/>
    <w:rsid w:val="000A4A01"/>
    <w:rsid w:val="000A501F"/>
    <w:rsid w:val="000A51D7"/>
    <w:rsid w:val="000B002E"/>
    <w:rsid w:val="000B13E2"/>
    <w:rsid w:val="000B2A6D"/>
    <w:rsid w:val="000B5068"/>
    <w:rsid w:val="000B5B2B"/>
    <w:rsid w:val="000B626B"/>
    <w:rsid w:val="000B7036"/>
    <w:rsid w:val="000C00B5"/>
    <w:rsid w:val="000C10ED"/>
    <w:rsid w:val="000C146C"/>
    <w:rsid w:val="000C1722"/>
    <w:rsid w:val="000C1D31"/>
    <w:rsid w:val="000C1EEC"/>
    <w:rsid w:val="000C2136"/>
    <w:rsid w:val="000C2684"/>
    <w:rsid w:val="000C3895"/>
    <w:rsid w:val="000C3A46"/>
    <w:rsid w:val="000C3E41"/>
    <w:rsid w:val="000C4454"/>
    <w:rsid w:val="000C4623"/>
    <w:rsid w:val="000C4B71"/>
    <w:rsid w:val="000C4DC5"/>
    <w:rsid w:val="000C68B3"/>
    <w:rsid w:val="000D006D"/>
    <w:rsid w:val="000D0A05"/>
    <w:rsid w:val="000D2755"/>
    <w:rsid w:val="000D29E8"/>
    <w:rsid w:val="000D2A09"/>
    <w:rsid w:val="000D2D3A"/>
    <w:rsid w:val="000D329F"/>
    <w:rsid w:val="000D4122"/>
    <w:rsid w:val="000D6462"/>
    <w:rsid w:val="000D66DB"/>
    <w:rsid w:val="000D683F"/>
    <w:rsid w:val="000D6FE5"/>
    <w:rsid w:val="000D7026"/>
    <w:rsid w:val="000D738F"/>
    <w:rsid w:val="000E1776"/>
    <w:rsid w:val="000E1DCD"/>
    <w:rsid w:val="000E3DB0"/>
    <w:rsid w:val="000E3E5E"/>
    <w:rsid w:val="000E4B80"/>
    <w:rsid w:val="000E6F25"/>
    <w:rsid w:val="000E7864"/>
    <w:rsid w:val="000E7916"/>
    <w:rsid w:val="000F0147"/>
    <w:rsid w:val="000F2330"/>
    <w:rsid w:val="000F59BE"/>
    <w:rsid w:val="000F636C"/>
    <w:rsid w:val="00100078"/>
    <w:rsid w:val="001003F7"/>
    <w:rsid w:val="00100543"/>
    <w:rsid w:val="00100560"/>
    <w:rsid w:val="001026BB"/>
    <w:rsid w:val="00102F7A"/>
    <w:rsid w:val="001035FD"/>
    <w:rsid w:val="0010557C"/>
    <w:rsid w:val="001065FF"/>
    <w:rsid w:val="00106BDC"/>
    <w:rsid w:val="00106F44"/>
    <w:rsid w:val="001070A9"/>
    <w:rsid w:val="00110955"/>
    <w:rsid w:val="00112698"/>
    <w:rsid w:val="00113181"/>
    <w:rsid w:val="001162F0"/>
    <w:rsid w:val="00116F37"/>
    <w:rsid w:val="00117B26"/>
    <w:rsid w:val="00117EE1"/>
    <w:rsid w:val="00123B4E"/>
    <w:rsid w:val="00123E25"/>
    <w:rsid w:val="00124165"/>
    <w:rsid w:val="00124F22"/>
    <w:rsid w:val="001251FC"/>
    <w:rsid w:val="001257AF"/>
    <w:rsid w:val="001259F9"/>
    <w:rsid w:val="00127647"/>
    <w:rsid w:val="00127903"/>
    <w:rsid w:val="00130311"/>
    <w:rsid w:val="0013055F"/>
    <w:rsid w:val="00130562"/>
    <w:rsid w:val="00132925"/>
    <w:rsid w:val="00132938"/>
    <w:rsid w:val="00133C98"/>
    <w:rsid w:val="00133DA7"/>
    <w:rsid w:val="001342EA"/>
    <w:rsid w:val="001353FF"/>
    <w:rsid w:val="00135F86"/>
    <w:rsid w:val="00136AEF"/>
    <w:rsid w:val="001375AE"/>
    <w:rsid w:val="00137782"/>
    <w:rsid w:val="00137A45"/>
    <w:rsid w:val="0014048A"/>
    <w:rsid w:val="001405E7"/>
    <w:rsid w:val="00141984"/>
    <w:rsid w:val="00143043"/>
    <w:rsid w:val="00143D54"/>
    <w:rsid w:val="00144066"/>
    <w:rsid w:val="00144D0D"/>
    <w:rsid w:val="00144F03"/>
    <w:rsid w:val="00147E12"/>
    <w:rsid w:val="00150AC1"/>
    <w:rsid w:val="00153E38"/>
    <w:rsid w:val="00154D9E"/>
    <w:rsid w:val="00155544"/>
    <w:rsid w:val="00155721"/>
    <w:rsid w:val="001566D8"/>
    <w:rsid w:val="001567A1"/>
    <w:rsid w:val="001575D0"/>
    <w:rsid w:val="00161A0B"/>
    <w:rsid w:val="00161EAC"/>
    <w:rsid w:val="00162048"/>
    <w:rsid w:val="00163312"/>
    <w:rsid w:val="0016552A"/>
    <w:rsid w:val="00166CC3"/>
    <w:rsid w:val="00166D83"/>
    <w:rsid w:val="0016776D"/>
    <w:rsid w:val="00167E48"/>
    <w:rsid w:val="00170AC0"/>
    <w:rsid w:val="0017118A"/>
    <w:rsid w:val="001726E8"/>
    <w:rsid w:val="00173529"/>
    <w:rsid w:val="001737C1"/>
    <w:rsid w:val="00173894"/>
    <w:rsid w:val="00173AFC"/>
    <w:rsid w:val="001748FF"/>
    <w:rsid w:val="00177CAB"/>
    <w:rsid w:val="0018110E"/>
    <w:rsid w:val="00181D37"/>
    <w:rsid w:val="00181DD9"/>
    <w:rsid w:val="00181E5F"/>
    <w:rsid w:val="00181FE4"/>
    <w:rsid w:val="00182749"/>
    <w:rsid w:val="001827D5"/>
    <w:rsid w:val="00182EE4"/>
    <w:rsid w:val="00184B28"/>
    <w:rsid w:val="00184CDB"/>
    <w:rsid w:val="001858B4"/>
    <w:rsid w:val="00185B41"/>
    <w:rsid w:val="001861BB"/>
    <w:rsid w:val="001870BC"/>
    <w:rsid w:val="00191681"/>
    <w:rsid w:val="0019173A"/>
    <w:rsid w:val="00192368"/>
    <w:rsid w:val="00193945"/>
    <w:rsid w:val="00193BD4"/>
    <w:rsid w:val="0019491B"/>
    <w:rsid w:val="00195310"/>
    <w:rsid w:val="001966F5"/>
    <w:rsid w:val="0019697F"/>
    <w:rsid w:val="00197C9F"/>
    <w:rsid w:val="001A05A5"/>
    <w:rsid w:val="001A16C1"/>
    <w:rsid w:val="001A38DC"/>
    <w:rsid w:val="001A4257"/>
    <w:rsid w:val="001A50DF"/>
    <w:rsid w:val="001A51F3"/>
    <w:rsid w:val="001A5258"/>
    <w:rsid w:val="001A5283"/>
    <w:rsid w:val="001A5C38"/>
    <w:rsid w:val="001A6166"/>
    <w:rsid w:val="001A63B1"/>
    <w:rsid w:val="001A64E0"/>
    <w:rsid w:val="001A6D1D"/>
    <w:rsid w:val="001A6F29"/>
    <w:rsid w:val="001A70B1"/>
    <w:rsid w:val="001A74E7"/>
    <w:rsid w:val="001A7AFB"/>
    <w:rsid w:val="001B0002"/>
    <w:rsid w:val="001B32D8"/>
    <w:rsid w:val="001B5077"/>
    <w:rsid w:val="001B5310"/>
    <w:rsid w:val="001B5476"/>
    <w:rsid w:val="001B5A90"/>
    <w:rsid w:val="001B6B9A"/>
    <w:rsid w:val="001B799B"/>
    <w:rsid w:val="001B7A07"/>
    <w:rsid w:val="001B7E96"/>
    <w:rsid w:val="001C26B0"/>
    <w:rsid w:val="001C6206"/>
    <w:rsid w:val="001C66E9"/>
    <w:rsid w:val="001C6E15"/>
    <w:rsid w:val="001D060E"/>
    <w:rsid w:val="001D1502"/>
    <w:rsid w:val="001D24BB"/>
    <w:rsid w:val="001D253C"/>
    <w:rsid w:val="001D2ACD"/>
    <w:rsid w:val="001D2C50"/>
    <w:rsid w:val="001D3194"/>
    <w:rsid w:val="001D3706"/>
    <w:rsid w:val="001D521B"/>
    <w:rsid w:val="001D524C"/>
    <w:rsid w:val="001D5430"/>
    <w:rsid w:val="001D591F"/>
    <w:rsid w:val="001D5920"/>
    <w:rsid w:val="001D656F"/>
    <w:rsid w:val="001D6630"/>
    <w:rsid w:val="001D7999"/>
    <w:rsid w:val="001E075E"/>
    <w:rsid w:val="001E2A9E"/>
    <w:rsid w:val="001E2B0A"/>
    <w:rsid w:val="001E3BAB"/>
    <w:rsid w:val="001E44BB"/>
    <w:rsid w:val="001E465B"/>
    <w:rsid w:val="001E4862"/>
    <w:rsid w:val="001E4E95"/>
    <w:rsid w:val="001E5F09"/>
    <w:rsid w:val="001E601B"/>
    <w:rsid w:val="001E63E7"/>
    <w:rsid w:val="001E6B4B"/>
    <w:rsid w:val="001E6D34"/>
    <w:rsid w:val="001E721B"/>
    <w:rsid w:val="001E78B0"/>
    <w:rsid w:val="001E798D"/>
    <w:rsid w:val="001E79D4"/>
    <w:rsid w:val="001E7F9F"/>
    <w:rsid w:val="001F04B3"/>
    <w:rsid w:val="001F0CD5"/>
    <w:rsid w:val="001F14D3"/>
    <w:rsid w:val="001F26FF"/>
    <w:rsid w:val="001F2A01"/>
    <w:rsid w:val="001F2D82"/>
    <w:rsid w:val="001F32F1"/>
    <w:rsid w:val="001F36A2"/>
    <w:rsid w:val="001F3CE0"/>
    <w:rsid w:val="001F3E5B"/>
    <w:rsid w:val="001F4763"/>
    <w:rsid w:val="001F4B34"/>
    <w:rsid w:val="001F4FF8"/>
    <w:rsid w:val="001F6203"/>
    <w:rsid w:val="001F63D6"/>
    <w:rsid w:val="001F6C2A"/>
    <w:rsid w:val="002006F7"/>
    <w:rsid w:val="00200BF7"/>
    <w:rsid w:val="00201120"/>
    <w:rsid w:val="002011EB"/>
    <w:rsid w:val="00201CDE"/>
    <w:rsid w:val="00201F39"/>
    <w:rsid w:val="00202989"/>
    <w:rsid w:val="00202B2D"/>
    <w:rsid w:val="00202D42"/>
    <w:rsid w:val="00203D66"/>
    <w:rsid w:val="00203E87"/>
    <w:rsid w:val="002040EB"/>
    <w:rsid w:val="00204202"/>
    <w:rsid w:val="00205304"/>
    <w:rsid w:val="002053BD"/>
    <w:rsid w:val="002061D4"/>
    <w:rsid w:val="00210D69"/>
    <w:rsid w:val="00211076"/>
    <w:rsid w:val="00211D61"/>
    <w:rsid w:val="00211D90"/>
    <w:rsid w:val="00212A93"/>
    <w:rsid w:val="002130AD"/>
    <w:rsid w:val="0021407B"/>
    <w:rsid w:val="00214DAA"/>
    <w:rsid w:val="002155DD"/>
    <w:rsid w:val="00215774"/>
    <w:rsid w:val="0021739A"/>
    <w:rsid w:val="002176CF"/>
    <w:rsid w:val="00217F0D"/>
    <w:rsid w:val="002208B6"/>
    <w:rsid w:val="00220B92"/>
    <w:rsid w:val="002212EB"/>
    <w:rsid w:val="00222471"/>
    <w:rsid w:val="002225E5"/>
    <w:rsid w:val="002227AE"/>
    <w:rsid w:val="00222AFC"/>
    <w:rsid w:val="00222B5F"/>
    <w:rsid w:val="002244BE"/>
    <w:rsid w:val="00224E84"/>
    <w:rsid w:val="002250BB"/>
    <w:rsid w:val="00225C48"/>
    <w:rsid w:val="00226170"/>
    <w:rsid w:val="00230EDE"/>
    <w:rsid w:val="00230EEE"/>
    <w:rsid w:val="00231883"/>
    <w:rsid w:val="00234948"/>
    <w:rsid w:val="00234D87"/>
    <w:rsid w:val="00235916"/>
    <w:rsid w:val="00237C88"/>
    <w:rsid w:val="00237ECC"/>
    <w:rsid w:val="00237F9A"/>
    <w:rsid w:val="00240FD9"/>
    <w:rsid w:val="002417FE"/>
    <w:rsid w:val="002422F6"/>
    <w:rsid w:val="002439F5"/>
    <w:rsid w:val="00243A65"/>
    <w:rsid w:val="00243DBD"/>
    <w:rsid w:val="00244553"/>
    <w:rsid w:val="00244C01"/>
    <w:rsid w:val="002450C5"/>
    <w:rsid w:val="002457F0"/>
    <w:rsid w:val="00245991"/>
    <w:rsid w:val="00245F83"/>
    <w:rsid w:val="00246879"/>
    <w:rsid w:val="00246BB0"/>
    <w:rsid w:val="002470A3"/>
    <w:rsid w:val="00251311"/>
    <w:rsid w:val="00251315"/>
    <w:rsid w:val="002513A1"/>
    <w:rsid w:val="00251CEA"/>
    <w:rsid w:val="00252250"/>
    <w:rsid w:val="002541A7"/>
    <w:rsid w:val="00255A69"/>
    <w:rsid w:val="00255ADC"/>
    <w:rsid w:val="002565F8"/>
    <w:rsid w:val="00256A2C"/>
    <w:rsid w:val="002600C7"/>
    <w:rsid w:val="00261620"/>
    <w:rsid w:val="0026163C"/>
    <w:rsid w:val="00261BC5"/>
    <w:rsid w:val="00262021"/>
    <w:rsid w:val="00262D3C"/>
    <w:rsid w:val="002630E6"/>
    <w:rsid w:val="00263EF0"/>
    <w:rsid w:val="002641A2"/>
    <w:rsid w:val="002641EB"/>
    <w:rsid w:val="002647D2"/>
    <w:rsid w:val="00264A73"/>
    <w:rsid w:val="002650CC"/>
    <w:rsid w:val="00265518"/>
    <w:rsid w:val="00266542"/>
    <w:rsid w:val="00267376"/>
    <w:rsid w:val="00270377"/>
    <w:rsid w:val="0027116F"/>
    <w:rsid w:val="002727B4"/>
    <w:rsid w:val="0027370E"/>
    <w:rsid w:val="0027598B"/>
    <w:rsid w:val="00275B28"/>
    <w:rsid w:val="00276DDC"/>
    <w:rsid w:val="002807D2"/>
    <w:rsid w:val="00282866"/>
    <w:rsid w:val="002828AE"/>
    <w:rsid w:val="00282AC8"/>
    <w:rsid w:val="00283257"/>
    <w:rsid w:val="00283D2C"/>
    <w:rsid w:val="00283DCE"/>
    <w:rsid w:val="002845F0"/>
    <w:rsid w:val="00284B2A"/>
    <w:rsid w:val="00284D19"/>
    <w:rsid w:val="00285668"/>
    <w:rsid w:val="00286C2A"/>
    <w:rsid w:val="00287609"/>
    <w:rsid w:val="00290E83"/>
    <w:rsid w:val="002920FF"/>
    <w:rsid w:val="00292905"/>
    <w:rsid w:val="00292F58"/>
    <w:rsid w:val="002933FE"/>
    <w:rsid w:val="002937A4"/>
    <w:rsid w:val="0029412E"/>
    <w:rsid w:val="002957E6"/>
    <w:rsid w:val="00295B8E"/>
    <w:rsid w:val="00296442"/>
    <w:rsid w:val="002A0118"/>
    <w:rsid w:val="002A0E05"/>
    <w:rsid w:val="002A11F7"/>
    <w:rsid w:val="002A2B8B"/>
    <w:rsid w:val="002A3B7F"/>
    <w:rsid w:val="002A42BF"/>
    <w:rsid w:val="002A4734"/>
    <w:rsid w:val="002A496E"/>
    <w:rsid w:val="002A49A3"/>
    <w:rsid w:val="002A5870"/>
    <w:rsid w:val="002A7920"/>
    <w:rsid w:val="002B096C"/>
    <w:rsid w:val="002B1CFB"/>
    <w:rsid w:val="002B213F"/>
    <w:rsid w:val="002B3188"/>
    <w:rsid w:val="002B35C3"/>
    <w:rsid w:val="002B380C"/>
    <w:rsid w:val="002B3BEB"/>
    <w:rsid w:val="002B3D59"/>
    <w:rsid w:val="002B3DB1"/>
    <w:rsid w:val="002B4DE5"/>
    <w:rsid w:val="002B51B7"/>
    <w:rsid w:val="002B67E6"/>
    <w:rsid w:val="002B7401"/>
    <w:rsid w:val="002B79E2"/>
    <w:rsid w:val="002B7C26"/>
    <w:rsid w:val="002B7D49"/>
    <w:rsid w:val="002C0547"/>
    <w:rsid w:val="002C14C9"/>
    <w:rsid w:val="002C1C9B"/>
    <w:rsid w:val="002C39CD"/>
    <w:rsid w:val="002C3FC2"/>
    <w:rsid w:val="002C4130"/>
    <w:rsid w:val="002C44F4"/>
    <w:rsid w:val="002C47FF"/>
    <w:rsid w:val="002C5FFD"/>
    <w:rsid w:val="002C6027"/>
    <w:rsid w:val="002C70DF"/>
    <w:rsid w:val="002C7118"/>
    <w:rsid w:val="002D0303"/>
    <w:rsid w:val="002D0FF9"/>
    <w:rsid w:val="002D1BCC"/>
    <w:rsid w:val="002D1D49"/>
    <w:rsid w:val="002D1ECC"/>
    <w:rsid w:val="002D251C"/>
    <w:rsid w:val="002D4636"/>
    <w:rsid w:val="002D61C0"/>
    <w:rsid w:val="002D7395"/>
    <w:rsid w:val="002D798D"/>
    <w:rsid w:val="002E00D4"/>
    <w:rsid w:val="002E0790"/>
    <w:rsid w:val="002E07DB"/>
    <w:rsid w:val="002E097C"/>
    <w:rsid w:val="002E122B"/>
    <w:rsid w:val="002E3074"/>
    <w:rsid w:val="002E3F09"/>
    <w:rsid w:val="002E4A6C"/>
    <w:rsid w:val="002E4D10"/>
    <w:rsid w:val="002E4E8C"/>
    <w:rsid w:val="002E521A"/>
    <w:rsid w:val="002E572E"/>
    <w:rsid w:val="002E5C9B"/>
    <w:rsid w:val="002E5D1F"/>
    <w:rsid w:val="002E6F56"/>
    <w:rsid w:val="002F073D"/>
    <w:rsid w:val="002F1595"/>
    <w:rsid w:val="002F1929"/>
    <w:rsid w:val="002F1960"/>
    <w:rsid w:val="002F1A0B"/>
    <w:rsid w:val="002F1ACD"/>
    <w:rsid w:val="002F2ACE"/>
    <w:rsid w:val="002F2E5D"/>
    <w:rsid w:val="002F2EE0"/>
    <w:rsid w:val="002F4FA6"/>
    <w:rsid w:val="002F5688"/>
    <w:rsid w:val="002F6209"/>
    <w:rsid w:val="002F62DD"/>
    <w:rsid w:val="002F66F9"/>
    <w:rsid w:val="002F6C4D"/>
    <w:rsid w:val="002F705B"/>
    <w:rsid w:val="00300389"/>
    <w:rsid w:val="003018F7"/>
    <w:rsid w:val="00302A44"/>
    <w:rsid w:val="00302F9A"/>
    <w:rsid w:val="003043CA"/>
    <w:rsid w:val="003046B1"/>
    <w:rsid w:val="00304841"/>
    <w:rsid w:val="003048C9"/>
    <w:rsid w:val="00304BB2"/>
    <w:rsid w:val="00305133"/>
    <w:rsid w:val="003065DC"/>
    <w:rsid w:val="00307622"/>
    <w:rsid w:val="00307F5B"/>
    <w:rsid w:val="003119EA"/>
    <w:rsid w:val="00311FEE"/>
    <w:rsid w:val="003123CC"/>
    <w:rsid w:val="00312AE7"/>
    <w:rsid w:val="0031458B"/>
    <w:rsid w:val="00314C05"/>
    <w:rsid w:val="00314D5E"/>
    <w:rsid w:val="0031505D"/>
    <w:rsid w:val="0031505F"/>
    <w:rsid w:val="00315EBE"/>
    <w:rsid w:val="00315F4C"/>
    <w:rsid w:val="00316942"/>
    <w:rsid w:val="00317EA7"/>
    <w:rsid w:val="00320516"/>
    <w:rsid w:val="00321320"/>
    <w:rsid w:val="00321C28"/>
    <w:rsid w:val="00322086"/>
    <w:rsid w:val="003225B3"/>
    <w:rsid w:val="0032260A"/>
    <w:rsid w:val="003229FB"/>
    <w:rsid w:val="00324A1F"/>
    <w:rsid w:val="0032504F"/>
    <w:rsid w:val="003253B7"/>
    <w:rsid w:val="00325C15"/>
    <w:rsid w:val="003272C8"/>
    <w:rsid w:val="00327A7B"/>
    <w:rsid w:val="0033152D"/>
    <w:rsid w:val="00331F3A"/>
    <w:rsid w:val="003328C5"/>
    <w:rsid w:val="00332CD0"/>
    <w:rsid w:val="00332DFB"/>
    <w:rsid w:val="00333E82"/>
    <w:rsid w:val="003344ED"/>
    <w:rsid w:val="00334500"/>
    <w:rsid w:val="00334551"/>
    <w:rsid w:val="00335234"/>
    <w:rsid w:val="00335405"/>
    <w:rsid w:val="00335794"/>
    <w:rsid w:val="00335DB0"/>
    <w:rsid w:val="0033689C"/>
    <w:rsid w:val="00337029"/>
    <w:rsid w:val="00337B91"/>
    <w:rsid w:val="00337CF3"/>
    <w:rsid w:val="00337D5C"/>
    <w:rsid w:val="00340B88"/>
    <w:rsid w:val="003415A8"/>
    <w:rsid w:val="003415EB"/>
    <w:rsid w:val="00341605"/>
    <w:rsid w:val="00342857"/>
    <w:rsid w:val="00342A1E"/>
    <w:rsid w:val="00342BD1"/>
    <w:rsid w:val="00342FF0"/>
    <w:rsid w:val="0034312C"/>
    <w:rsid w:val="003437F9"/>
    <w:rsid w:val="00343951"/>
    <w:rsid w:val="00343ACB"/>
    <w:rsid w:val="00343F40"/>
    <w:rsid w:val="003448CC"/>
    <w:rsid w:val="00345FAB"/>
    <w:rsid w:val="003470B4"/>
    <w:rsid w:val="00347226"/>
    <w:rsid w:val="003475DA"/>
    <w:rsid w:val="003500A2"/>
    <w:rsid w:val="003509DE"/>
    <w:rsid w:val="0035129D"/>
    <w:rsid w:val="00351F4C"/>
    <w:rsid w:val="0035264F"/>
    <w:rsid w:val="00352673"/>
    <w:rsid w:val="00352A4C"/>
    <w:rsid w:val="00352BF5"/>
    <w:rsid w:val="00353232"/>
    <w:rsid w:val="0035345A"/>
    <w:rsid w:val="003547BB"/>
    <w:rsid w:val="003562E1"/>
    <w:rsid w:val="00360A32"/>
    <w:rsid w:val="00360F79"/>
    <w:rsid w:val="003613F3"/>
    <w:rsid w:val="003615F3"/>
    <w:rsid w:val="0036164D"/>
    <w:rsid w:val="00361AD6"/>
    <w:rsid w:val="00362583"/>
    <w:rsid w:val="00362CB1"/>
    <w:rsid w:val="00362DF9"/>
    <w:rsid w:val="00363269"/>
    <w:rsid w:val="0036388F"/>
    <w:rsid w:val="00364D0C"/>
    <w:rsid w:val="00367461"/>
    <w:rsid w:val="0036754C"/>
    <w:rsid w:val="00367A29"/>
    <w:rsid w:val="0037009F"/>
    <w:rsid w:val="0037042E"/>
    <w:rsid w:val="00370AA4"/>
    <w:rsid w:val="003714D3"/>
    <w:rsid w:val="00372879"/>
    <w:rsid w:val="00373E9D"/>
    <w:rsid w:val="003744EC"/>
    <w:rsid w:val="00375658"/>
    <w:rsid w:val="003756D8"/>
    <w:rsid w:val="00375AF9"/>
    <w:rsid w:val="00376395"/>
    <w:rsid w:val="0037707F"/>
    <w:rsid w:val="00380408"/>
    <w:rsid w:val="003817CF"/>
    <w:rsid w:val="00381B88"/>
    <w:rsid w:val="00382D88"/>
    <w:rsid w:val="0038438E"/>
    <w:rsid w:val="0038448A"/>
    <w:rsid w:val="00385698"/>
    <w:rsid w:val="00386196"/>
    <w:rsid w:val="003869EC"/>
    <w:rsid w:val="00387253"/>
    <w:rsid w:val="0038790D"/>
    <w:rsid w:val="00390577"/>
    <w:rsid w:val="003908E0"/>
    <w:rsid w:val="0039389B"/>
    <w:rsid w:val="00393B6F"/>
    <w:rsid w:val="00393F45"/>
    <w:rsid w:val="0039598E"/>
    <w:rsid w:val="003960C0"/>
    <w:rsid w:val="00396D34"/>
    <w:rsid w:val="00397516"/>
    <w:rsid w:val="00397DE3"/>
    <w:rsid w:val="00397E76"/>
    <w:rsid w:val="003A0019"/>
    <w:rsid w:val="003A0A76"/>
    <w:rsid w:val="003A206E"/>
    <w:rsid w:val="003A2581"/>
    <w:rsid w:val="003A2B13"/>
    <w:rsid w:val="003A2DA1"/>
    <w:rsid w:val="003A3799"/>
    <w:rsid w:val="003A3F8D"/>
    <w:rsid w:val="003A4F5B"/>
    <w:rsid w:val="003A6449"/>
    <w:rsid w:val="003A695A"/>
    <w:rsid w:val="003A6D16"/>
    <w:rsid w:val="003A7160"/>
    <w:rsid w:val="003A738D"/>
    <w:rsid w:val="003A7E0A"/>
    <w:rsid w:val="003B0095"/>
    <w:rsid w:val="003B1274"/>
    <w:rsid w:val="003B1D0C"/>
    <w:rsid w:val="003B2565"/>
    <w:rsid w:val="003B365B"/>
    <w:rsid w:val="003B44E4"/>
    <w:rsid w:val="003B5BB7"/>
    <w:rsid w:val="003B6C86"/>
    <w:rsid w:val="003B7281"/>
    <w:rsid w:val="003B73AA"/>
    <w:rsid w:val="003B7501"/>
    <w:rsid w:val="003B7DEC"/>
    <w:rsid w:val="003C0057"/>
    <w:rsid w:val="003C064E"/>
    <w:rsid w:val="003C130E"/>
    <w:rsid w:val="003C1D5B"/>
    <w:rsid w:val="003C594E"/>
    <w:rsid w:val="003C62FF"/>
    <w:rsid w:val="003C6438"/>
    <w:rsid w:val="003C64E5"/>
    <w:rsid w:val="003C6D1A"/>
    <w:rsid w:val="003C781B"/>
    <w:rsid w:val="003C79D8"/>
    <w:rsid w:val="003D03E0"/>
    <w:rsid w:val="003D04CD"/>
    <w:rsid w:val="003D0D13"/>
    <w:rsid w:val="003D1068"/>
    <w:rsid w:val="003D19E2"/>
    <w:rsid w:val="003D2EC2"/>
    <w:rsid w:val="003D316A"/>
    <w:rsid w:val="003D3415"/>
    <w:rsid w:val="003D36C9"/>
    <w:rsid w:val="003D3999"/>
    <w:rsid w:val="003D43C1"/>
    <w:rsid w:val="003D4500"/>
    <w:rsid w:val="003D46EB"/>
    <w:rsid w:val="003D4B23"/>
    <w:rsid w:val="003D5DD6"/>
    <w:rsid w:val="003D6FE4"/>
    <w:rsid w:val="003D7026"/>
    <w:rsid w:val="003D7CCC"/>
    <w:rsid w:val="003D7E04"/>
    <w:rsid w:val="003E055A"/>
    <w:rsid w:val="003E08D4"/>
    <w:rsid w:val="003E10D8"/>
    <w:rsid w:val="003E14CE"/>
    <w:rsid w:val="003E217B"/>
    <w:rsid w:val="003E34F0"/>
    <w:rsid w:val="003E37D3"/>
    <w:rsid w:val="003E3946"/>
    <w:rsid w:val="003E4134"/>
    <w:rsid w:val="003E5723"/>
    <w:rsid w:val="003E64F3"/>
    <w:rsid w:val="003E66A6"/>
    <w:rsid w:val="003E6751"/>
    <w:rsid w:val="003E6A92"/>
    <w:rsid w:val="003E75C5"/>
    <w:rsid w:val="003E790F"/>
    <w:rsid w:val="003E7FF6"/>
    <w:rsid w:val="003F078A"/>
    <w:rsid w:val="003F09C2"/>
    <w:rsid w:val="003F0AEE"/>
    <w:rsid w:val="003F0D32"/>
    <w:rsid w:val="003F1C1A"/>
    <w:rsid w:val="003F4756"/>
    <w:rsid w:val="003F4A42"/>
    <w:rsid w:val="003F4A7E"/>
    <w:rsid w:val="003F70FB"/>
    <w:rsid w:val="00400BC3"/>
    <w:rsid w:val="004011FC"/>
    <w:rsid w:val="00403A3A"/>
    <w:rsid w:val="00404F8F"/>
    <w:rsid w:val="00405443"/>
    <w:rsid w:val="004065F7"/>
    <w:rsid w:val="00406A9E"/>
    <w:rsid w:val="0040778B"/>
    <w:rsid w:val="004109A6"/>
    <w:rsid w:val="0041329B"/>
    <w:rsid w:val="004137A4"/>
    <w:rsid w:val="00413B1F"/>
    <w:rsid w:val="00413CCA"/>
    <w:rsid w:val="00413EEA"/>
    <w:rsid w:val="0041436D"/>
    <w:rsid w:val="0041455E"/>
    <w:rsid w:val="00414782"/>
    <w:rsid w:val="00414CC2"/>
    <w:rsid w:val="00414DA2"/>
    <w:rsid w:val="00415404"/>
    <w:rsid w:val="00417814"/>
    <w:rsid w:val="0042017A"/>
    <w:rsid w:val="00420591"/>
    <w:rsid w:val="00420864"/>
    <w:rsid w:val="0042121D"/>
    <w:rsid w:val="0042140C"/>
    <w:rsid w:val="00421798"/>
    <w:rsid w:val="00421950"/>
    <w:rsid w:val="00421970"/>
    <w:rsid w:val="004223C2"/>
    <w:rsid w:val="00422825"/>
    <w:rsid w:val="00422A48"/>
    <w:rsid w:val="00422DC4"/>
    <w:rsid w:val="00423ADD"/>
    <w:rsid w:val="004255BB"/>
    <w:rsid w:val="00426E0F"/>
    <w:rsid w:val="004279D3"/>
    <w:rsid w:val="00430001"/>
    <w:rsid w:val="0043046D"/>
    <w:rsid w:val="00431131"/>
    <w:rsid w:val="00432905"/>
    <w:rsid w:val="00432DB3"/>
    <w:rsid w:val="00432E05"/>
    <w:rsid w:val="0043343F"/>
    <w:rsid w:val="004337C9"/>
    <w:rsid w:val="00433B1D"/>
    <w:rsid w:val="004343CA"/>
    <w:rsid w:val="00434555"/>
    <w:rsid w:val="00435FC0"/>
    <w:rsid w:val="00440051"/>
    <w:rsid w:val="00440A27"/>
    <w:rsid w:val="0044203C"/>
    <w:rsid w:val="00442B20"/>
    <w:rsid w:val="004443B2"/>
    <w:rsid w:val="004444FA"/>
    <w:rsid w:val="00445DCF"/>
    <w:rsid w:val="00447247"/>
    <w:rsid w:val="00447508"/>
    <w:rsid w:val="004478D5"/>
    <w:rsid w:val="00447DDB"/>
    <w:rsid w:val="004501E3"/>
    <w:rsid w:val="00450309"/>
    <w:rsid w:val="00450E71"/>
    <w:rsid w:val="00450F96"/>
    <w:rsid w:val="004550BD"/>
    <w:rsid w:val="0045629B"/>
    <w:rsid w:val="0045633C"/>
    <w:rsid w:val="004567BA"/>
    <w:rsid w:val="00456C95"/>
    <w:rsid w:val="00457788"/>
    <w:rsid w:val="0045792A"/>
    <w:rsid w:val="00457C0F"/>
    <w:rsid w:val="00457F1A"/>
    <w:rsid w:val="00460440"/>
    <w:rsid w:val="00461DAB"/>
    <w:rsid w:val="0046378D"/>
    <w:rsid w:val="0046412F"/>
    <w:rsid w:val="00464133"/>
    <w:rsid w:val="00464292"/>
    <w:rsid w:val="0046490E"/>
    <w:rsid w:val="0046524B"/>
    <w:rsid w:val="00466AE0"/>
    <w:rsid w:val="004670D3"/>
    <w:rsid w:val="0046730C"/>
    <w:rsid w:val="00470C70"/>
    <w:rsid w:val="0047146B"/>
    <w:rsid w:val="004727B1"/>
    <w:rsid w:val="004731BB"/>
    <w:rsid w:val="0047395A"/>
    <w:rsid w:val="00474754"/>
    <w:rsid w:val="00474FFB"/>
    <w:rsid w:val="00475C57"/>
    <w:rsid w:val="00475E1B"/>
    <w:rsid w:val="00477126"/>
    <w:rsid w:val="00477B69"/>
    <w:rsid w:val="004803C0"/>
    <w:rsid w:val="004803DF"/>
    <w:rsid w:val="00480A36"/>
    <w:rsid w:val="00481C51"/>
    <w:rsid w:val="004826FB"/>
    <w:rsid w:val="00482D01"/>
    <w:rsid w:val="00483BB7"/>
    <w:rsid w:val="00483D42"/>
    <w:rsid w:val="004841D8"/>
    <w:rsid w:val="00484D87"/>
    <w:rsid w:val="00484F7F"/>
    <w:rsid w:val="0048504C"/>
    <w:rsid w:val="00485148"/>
    <w:rsid w:val="00485FFE"/>
    <w:rsid w:val="004866A0"/>
    <w:rsid w:val="00487E43"/>
    <w:rsid w:val="0049013F"/>
    <w:rsid w:val="00490481"/>
    <w:rsid w:val="00492B06"/>
    <w:rsid w:val="00492D05"/>
    <w:rsid w:val="00494299"/>
    <w:rsid w:val="00494799"/>
    <w:rsid w:val="0049650B"/>
    <w:rsid w:val="00496A18"/>
    <w:rsid w:val="004976D0"/>
    <w:rsid w:val="004A14CF"/>
    <w:rsid w:val="004A1611"/>
    <w:rsid w:val="004A22B8"/>
    <w:rsid w:val="004A2686"/>
    <w:rsid w:val="004A2CD6"/>
    <w:rsid w:val="004A3AD2"/>
    <w:rsid w:val="004A3BE0"/>
    <w:rsid w:val="004A4BD2"/>
    <w:rsid w:val="004A506B"/>
    <w:rsid w:val="004A6CA7"/>
    <w:rsid w:val="004B0516"/>
    <w:rsid w:val="004B1355"/>
    <w:rsid w:val="004B1676"/>
    <w:rsid w:val="004B2451"/>
    <w:rsid w:val="004B2536"/>
    <w:rsid w:val="004B27C7"/>
    <w:rsid w:val="004B2FAD"/>
    <w:rsid w:val="004B33F4"/>
    <w:rsid w:val="004B3ABD"/>
    <w:rsid w:val="004B3F0C"/>
    <w:rsid w:val="004B50B3"/>
    <w:rsid w:val="004B6954"/>
    <w:rsid w:val="004B7DA3"/>
    <w:rsid w:val="004B7E34"/>
    <w:rsid w:val="004C183B"/>
    <w:rsid w:val="004C34EF"/>
    <w:rsid w:val="004C47DD"/>
    <w:rsid w:val="004C4A92"/>
    <w:rsid w:val="004C59E1"/>
    <w:rsid w:val="004C5D80"/>
    <w:rsid w:val="004C68D0"/>
    <w:rsid w:val="004C7847"/>
    <w:rsid w:val="004C7E1E"/>
    <w:rsid w:val="004D16CA"/>
    <w:rsid w:val="004D1DD8"/>
    <w:rsid w:val="004D2C3F"/>
    <w:rsid w:val="004D2C4F"/>
    <w:rsid w:val="004D35F6"/>
    <w:rsid w:val="004D3ED0"/>
    <w:rsid w:val="004D3F46"/>
    <w:rsid w:val="004D41FB"/>
    <w:rsid w:val="004D429D"/>
    <w:rsid w:val="004D447F"/>
    <w:rsid w:val="004D4924"/>
    <w:rsid w:val="004D4EA1"/>
    <w:rsid w:val="004D50B9"/>
    <w:rsid w:val="004D5539"/>
    <w:rsid w:val="004D57CE"/>
    <w:rsid w:val="004D6360"/>
    <w:rsid w:val="004D707B"/>
    <w:rsid w:val="004E0398"/>
    <w:rsid w:val="004E0485"/>
    <w:rsid w:val="004E0A9B"/>
    <w:rsid w:val="004E0BCD"/>
    <w:rsid w:val="004E0D4F"/>
    <w:rsid w:val="004E1BEB"/>
    <w:rsid w:val="004E233F"/>
    <w:rsid w:val="004E26D4"/>
    <w:rsid w:val="004E2E97"/>
    <w:rsid w:val="004E3355"/>
    <w:rsid w:val="004E39DD"/>
    <w:rsid w:val="004E3D13"/>
    <w:rsid w:val="004E4669"/>
    <w:rsid w:val="004E4A14"/>
    <w:rsid w:val="004E6E4E"/>
    <w:rsid w:val="004E6FB4"/>
    <w:rsid w:val="004F014D"/>
    <w:rsid w:val="004F0E7D"/>
    <w:rsid w:val="004F4294"/>
    <w:rsid w:val="004F46ED"/>
    <w:rsid w:val="004F48C2"/>
    <w:rsid w:val="004F5626"/>
    <w:rsid w:val="004F582D"/>
    <w:rsid w:val="004F59A3"/>
    <w:rsid w:val="004F5F47"/>
    <w:rsid w:val="004F7DEE"/>
    <w:rsid w:val="00501045"/>
    <w:rsid w:val="005011B3"/>
    <w:rsid w:val="005022DE"/>
    <w:rsid w:val="0050347D"/>
    <w:rsid w:val="005038F1"/>
    <w:rsid w:val="0050412A"/>
    <w:rsid w:val="00504957"/>
    <w:rsid w:val="00504DD9"/>
    <w:rsid w:val="005057CA"/>
    <w:rsid w:val="00507DC2"/>
    <w:rsid w:val="00511EB7"/>
    <w:rsid w:val="005134C6"/>
    <w:rsid w:val="00513D89"/>
    <w:rsid w:val="00513F2A"/>
    <w:rsid w:val="00514308"/>
    <w:rsid w:val="00514967"/>
    <w:rsid w:val="00515A6C"/>
    <w:rsid w:val="00515C99"/>
    <w:rsid w:val="005164F5"/>
    <w:rsid w:val="0051724F"/>
    <w:rsid w:val="00517F22"/>
    <w:rsid w:val="00520290"/>
    <w:rsid w:val="00520701"/>
    <w:rsid w:val="00520B6A"/>
    <w:rsid w:val="00520C10"/>
    <w:rsid w:val="005217C0"/>
    <w:rsid w:val="0052197C"/>
    <w:rsid w:val="005226CF"/>
    <w:rsid w:val="005258C0"/>
    <w:rsid w:val="00526B51"/>
    <w:rsid w:val="00527D30"/>
    <w:rsid w:val="005306C2"/>
    <w:rsid w:val="00530F6B"/>
    <w:rsid w:val="005324D4"/>
    <w:rsid w:val="0053311E"/>
    <w:rsid w:val="00533575"/>
    <w:rsid w:val="005336AE"/>
    <w:rsid w:val="005337DD"/>
    <w:rsid w:val="005339A5"/>
    <w:rsid w:val="00534F37"/>
    <w:rsid w:val="00535223"/>
    <w:rsid w:val="0053621B"/>
    <w:rsid w:val="00536B5F"/>
    <w:rsid w:val="00537046"/>
    <w:rsid w:val="0053724D"/>
    <w:rsid w:val="00540AD7"/>
    <w:rsid w:val="005410EC"/>
    <w:rsid w:val="00541B78"/>
    <w:rsid w:val="00541F58"/>
    <w:rsid w:val="0054403E"/>
    <w:rsid w:val="0054525E"/>
    <w:rsid w:val="00546210"/>
    <w:rsid w:val="0054658C"/>
    <w:rsid w:val="00552140"/>
    <w:rsid w:val="0055336C"/>
    <w:rsid w:val="00553972"/>
    <w:rsid w:val="005544D1"/>
    <w:rsid w:val="005561BB"/>
    <w:rsid w:val="005561F0"/>
    <w:rsid w:val="0055691A"/>
    <w:rsid w:val="00557FA4"/>
    <w:rsid w:val="0056234D"/>
    <w:rsid w:val="00562569"/>
    <w:rsid w:val="00563B64"/>
    <w:rsid w:val="005654A0"/>
    <w:rsid w:val="005654F7"/>
    <w:rsid w:val="00566B9F"/>
    <w:rsid w:val="00567991"/>
    <w:rsid w:val="005711E2"/>
    <w:rsid w:val="00571612"/>
    <w:rsid w:val="0057196E"/>
    <w:rsid w:val="00573501"/>
    <w:rsid w:val="00573E52"/>
    <w:rsid w:val="00575016"/>
    <w:rsid w:val="005763A1"/>
    <w:rsid w:val="00576AEB"/>
    <w:rsid w:val="00576F00"/>
    <w:rsid w:val="00576F52"/>
    <w:rsid w:val="005770F9"/>
    <w:rsid w:val="0058068D"/>
    <w:rsid w:val="005808E0"/>
    <w:rsid w:val="0058093D"/>
    <w:rsid w:val="00580AD8"/>
    <w:rsid w:val="00581167"/>
    <w:rsid w:val="005812E1"/>
    <w:rsid w:val="00581521"/>
    <w:rsid w:val="005819E6"/>
    <w:rsid w:val="0058248B"/>
    <w:rsid w:val="00582762"/>
    <w:rsid w:val="005827BA"/>
    <w:rsid w:val="00582BE5"/>
    <w:rsid w:val="00583065"/>
    <w:rsid w:val="0058365C"/>
    <w:rsid w:val="00585F3E"/>
    <w:rsid w:val="00586388"/>
    <w:rsid w:val="00586879"/>
    <w:rsid w:val="00586A7B"/>
    <w:rsid w:val="00586BF3"/>
    <w:rsid w:val="005874E0"/>
    <w:rsid w:val="00590D10"/>
    <w:rsid w:val="0059220C"/>
    <w:rsid w:val="00592D83"/>
    <w:rsid w:val="005940A3"/>
    <w:rsid w:val="00595587"/>
    <w:rsid w:val="00595D82"/>
    <w:rsid w:val="00596E0E"/>
    <w:rsid w:val="00597183"/>
    <w:rsid w:val="00597687"/>
    <w:rsid w:val="00597E1E"/>
    <w:rsid w:val="00597E20"/>
    <w:rsid w:val="005A0F03"/>
    <w:rsid w:val="005A1256"/>
    <w:rsid w:val="005A1BD1"/>
    <w:rsid w:val="005A1DB5"/>
    <w:rsid w:val="005A42A2"/>
    <w:rsid w:val="005A4CC0"/>
    <w:rsid w:val="005A50B3"/>
    <w:rsid w:val="005A5DE4"/>
    <w:rsid w:val="005A7564"/>
    <w:rsid w:val="005B03BD"/>
    <w:rsid w:val="005B295C"/>
    <w:rsid w:val="005B2D31"/>
    <w:rsid w:val="005B335F"/>
    <w:rsid w:val="005B39E6"/>
    <w:rsid w:val="005B4693"/>
    <w:rsid w:val="005B5F73"/>
    <w:rsid w:val="005B6004"/>
    <w:rsid w:val="005B65D2"/>
    <w:rsid w:val="005B6D96"/>
    <w:rsid w:val="005B7AC3"/>
    <w:rsid w:val="005B7E9D"/>
    <w:rsid w:val="005C2748"/>
    <w:rsid w:val="005C2C53"/>
    <w:rsid w:val="005C3361"/>
    <w:rsid w:val="005C4061"/>
    <w:rsid w:val="005C4C43"/>
    <w:rsid w:val="005C4E2E"/>
    <w:rsid w:val="005C4F15"/>
    <w:rsid w:val="005C5960"/>
    <w:rsid w:val="005C60E5"/>
    <w:rsid w:val="005C6A25"/>
    <w:rsid w:val="005C6A8D"/>
    <w:rsid w:val="005D1AD1"/>
    <w:rsid w:val="005D2CEE"/>
    <w:rsid w:val="005D361A"/>
    <w:rsid w:val="005D3D5C"/>
    <w:rsid w:val="005D3F4E"/>
    <w:rsid w:val="005D4E00"/>
    <w:rsid w:val="005D6096"/>
    <w:rsid w:val="005D62E0"/>
    <w:rsid w:val="005D7CB3"/>
    <w:rsid w:val="005D7E9A"/>
    <w:rsid w:val="005E0956"/>
    <w:rsid w:val="005E1224"/>
    <w:rsid w:val="005E17BC"/>
    <w:rsid w:val="005E185C"/>
    <w:rsid w:val="005E1D7F"/>
    <w:rsid w:val="005E2041"/>
    <w:rsid w:val="005E3595"/>
    <w:rsid w:val="005E4545"/>
    <w:rsid w:val="005E4CC7"/>
    <w:rsid w:val="005E5D9C"/>
    <w:rsid w:val="005E6771"/>
    <w:rsid w:val="005E6F0B"/>
    <w:rsid w:val="005F034D"/>
    <w:rsid w:val="005F228D"/>
    <w:rsid w:val="005F2B50"/>
    <w:rsid w:val="005F2BBB"/>
    <w:rsid w:val="005F3ABD"/>
    <w:rsid w:val="005F4591"/>
    <w:rsid w:val="005F51B7"/>
    <w:rsid w:val="005F651E"/>
    <w:rsid w:val="005F69F8"/>
    <w:rsid w:val="006003BE"/>
    <w:rsid w:val="00600847"/>
    <w:rsid w:val="006014D1"/>
    <w:rsid w:val="0060164A"/>
    <w:rsid w:val="00602E76"/>
    <w:rsid w:val="00603053"/>
    <w:rsid w:val="00603156"/>
    <w:rsid w:val="006036BD"/>
    <w:rsid w:val="00603E83"/>
    <w:rsid w:val="00603F4A"/>
    <w:rsid w:val="00604AF3"/>
    <w:rsid w:val="0060576A"/>
    <w:rsid w:val="00605A6D"/>
    <w:rsid w:val="00607F0E"/>
    <w:rsid w:val="00610322"/>
    <w:rsid w:val="006112A1"/>
    <w:rsid w:val="0061279F"/>
    <w:rsid w:val="00612F28"/>
    <w:rsid w:val="00613D1D"/>
    <w:rsid w:val="006141AC"/>
    <w:rsid w:val="00614389"/>
    <w:rsid w:val="00614701"/>
    <w:rsid w:val="00614781"/>
    <w:rsid w:val="00615F4A"/>
    <w:rsid w:val="006163BE"/>
    <w:rsid w:val="006173AB"/>
    <w:rsid w:val="00617C27"/>
    <w:rsid w:val="00620F3D"/>
    <w:rsid w:val="006227CF"/>
    <w:rsid w:val="00622E32"/>
    <w:rsid w:val="00623807"/>
    <w:rsid w:val="00623976"/>
    <w:rsid w:val="00623CCB"/>
    <w:rsid w:val="0062475F"/>
    <w:rsid w:val="00624A86"/>
    <w:rsid w:val="00624F15"/>
    <w:rsid w:val="006257D3"/>
    <w:rsid w:val="00625A68"/>
    <w:rsid w:val="006260FB"/>
    <w:rsid w:val="00626C9A"/>
    <w:rsid w:val="0062702B"/>
    <w:rsid w:val="00627F80"/>
    <w:rsid w:val="00630CC4"/>
    <w:rsid w:val="00631486"/>
    <w:rsid w:val="00631A6C"/>
    <w:rsid w:val="00632D66"/>
    <w:rsid w:val="00633476"/>
    <w:rsid w:val="00635237"/>
    <w:rsid w:val="006352B3"/>
    <w:rsid w:val="006354C9"/>
    <w:rsid w:val="00635E50"/>
    <w:rsid w:val="0063637B"/>
    <w:rsid w:val="00636E1F"/>
    <w:rsid w:val="00636FF5"/>
    <w:rsid w:val="006372D2"/>
    <w:rsid w:val="0063776D"/>
    <w:rsid w:val="00640588"/>
    <w:rsid w:val="00641766"/>
    <w:rsid w:val="0064192D"/>
    <w:rsid w:val="00641964"/>
    <w:rsid w:val="006423A1"/>
    <w:rsid w:val="006428A1"/>
    <w:rsid w:val="00643318"/>
    <w:rsid w:val="006433D3"/>
    <w:rsid w:val="006449D9"/>
    <w:rsid w:val="00645483"/>
    <w:rsid w:val="00645B46"/>
    <w:rsid w:val="00645CCB"/>
    <w:rsid w:val="00645E18"/>
    <w:rsid w:val="00646591"/>
    <w:rsid w:val="00646982"/>
    <w:rsid w:val="006470B2"/>
    <w:rsid w:val="00647676"/>
    <w:rsid w:val="006500E0"/>
    <w:rsid w:val="0065029B"/>
    <w:rsid w:val="0065074A"/>
    <w:rsid w:val="00650866"/>
    <w:rsid w:val="00651C8F"/>
    <w:rsid w:val="00652357"/>
    <w:rsid w:val="00652519"/>
    <w:rsid w:val="006526B1"/>
    <w:rsid w:val="00652D17"/>
    <w:rsid w:val="00652D82"/>
    <w:rsid w:val="006530D1"/>
    <w:rsid w:val="00653196"/>
    <w:rsid w:val="006536E6"/>
    <w:rsid w:val="006544C7"/>
    <w:rsid w:val="00654C71"/>
    <w:rsid w:val="00655A5C"/>
    <w:rsid w:val="00655A5F"/>
    <w:rsid w:val="00656F64"/>
    <w:rsid w:val="00656FE4"/>
    <w:rsid w:val="00657131"/>
    <w:rsid w:val="006574A6"/>
    <w:rsid w:val="006602DB"/>
    <w:rsid w:val="00660D78"/>
    <w:rsid w:val="006610F1"/>
    <w:rsid w:val="0066216D"/>
    <w:rsid w:val="00662F44"/>
    <w:rsid w:val="006634E3"/>
    <w:rsid w:val="0066405B"/>
    <w:rsid w:val="00664C4F"/>
    <w:rsid w:val="0066514C"/>
    <w:rsid w:val="0066586A"/>
    <w:rsid w:val="0066658A"/>
    <w:rsid w:val="00666E22"/>
    <w:rsid w:val="00666E84"/>
    <w:rsid w:val="00667522"/>
    <w:rsid w:val="0066770E"/>
    <w:rsid w:val="00667A7D"/>
    <w:rsid w:val="00667EC1"/>
    <w:rsid w:val="006709AA"/>
    <w:rsid w:val="006723EA"/>
    <w:rsid w:val="006764B2"/>
    <w:rsid w:val="0067660B"/>
    <w:rsid w:val="00676662"/>
    <w:rsid w:val="00676A77"/>
    <w:rsid w:val="006772AB"/>
    <w:rsid w:val="006774D8"/>
    <w:rsid w:val="006775DE"/>
    <w:rsid w:val="0068098F"/>
    <w:rsid w:val="00681A1D"/>
    <w:rsid w:val="006825CA"/>
    <w:rsid w:val="0068499D"/>
    <w:rsid w:val="00685950"/>
    <w:rsid w:val="00685B2D"/>
    <w:rsid w:val="006868AE"/>
    <w:rsid w:val="00686E7A"/>
    <w:rsid w:val="00687206"/>
    <w:rsid w:val="00687E3C"/>
    <w:rsid w:val="00692BD0"/>
    <w:rsid w:val="006949B6"/>
    <w:rsid w:val="006953AE"/>
    <w:rsid w:val="006965B5"/>
    <w:rsid w:val="0069701E"/>
    <w:rsid w:val="00697CE7"/>
    <w:rsid w:val="006A05E6"/>
    <w:rsid w:val="006A0DC0"/>
    <w:rsid w:val="006A1027"/>
    <w:rsid w:val="006A1871"/>
    <w:rsid w:val="006A19EF"/>
    <w:rsid w:val="006A29EB"/>
    <w:rsid w:val="006A2DA6"/>
    <w:rsid w:val="006A39CA"/>
    <w:rsid w:val="006A4E42"/>
    <w:rsid w:val="006A607B"/>
    <w:rsid w:val="006A627D"/>
    <w:rsid w:val="006A62CE"/>
    <w:rsid w:val="006A70EC"/>
    <w:rsid w:val="006B01BA"/>
    <w:rsid w:val="006B11E4"/>
    <w:rsid w:val="006B2644"/>
    <w:rsid w:val="006B27E2"/>
    <w:rsid w:val="006B3E9C"/>
    <w:rsid w:val="006B51A0"/>
    <w:rsid w:val="006B5751"/>
    <w:rsid w:val="006B6BC4"/>
    <w:rsid w:val="006B6F99"/>
    <w:rsid w:val="006B71B9"/>
    <w:rsid w:val="006B7EBA"/>
    <w:rsid w:val="006C02A2"/>
    <w:rsid w:val="006C057A"/>
    <w:rsid w:val="006C0615"/>
    <w:rsid w:val="006C0CA2"/>
    <w:rsid w:val="006C11C7"/>
    <w:rsid w:val="006C3053"/>
    <w:rsid w:val="006C41C7"/>
    <w:rsid w:val="006C5390"/>
    <w:rsid w:val="006C72E9"/>
    <w:rsid w:val="006D0AFD"/>
    <w:rsid w:val="006D0D46"/>
    <w:rsid w:val="006D1ADC"/>
    <w:rsid w:val="006D2777"/>
    <w:rsid w:val="006D290D"/>
    <w:rsid w:val="006D2E7E"/>
    <w:rsid w:val="006D43A3"/>
    <w:rsid w:val="006D48CF"/>
    <w:rsid w:val="006D4B73"/>
    <w:rsid w:val="006D5A72"/>
    <w:rsid w:val="006D5C1D"/>
    <w:rsid w:val="006D6A6E"/>
    <w:rsid w:val="006E02CD"/>
    <w:rsid w:val="006E09A6"/>
    <w:rsid w:val="006E0ECF"/>
    <w:rsid w:val="006E12B5"/>
    <w:rsid w:val="006E1317"/>
    <w:rsid w:val="006E1991"/>
    <w:rsid w:val="006E2144"/>
    <w:rsid w:val="006E2517"/>
    <w:rsid w:val="006E33D0"/>
    <w:rsid w:val="006E38EA"/>
    <w:rsid w:val="006E407C"/>
    <w:rsid w:val="006E4745"/>
    <w:rsid w:val="006E5862"/>
    <w:rsid w:val="006E5CA0"/>
    <w:rsid w:val="006E6228"/>
    <w:rsid w:val="006E62B1"/>
    <w:rsid w:val="006E6DCF"/>
    <w:rsid w:val="006F03BA"/>
    <w:rsid w:val="006F08F6"/>
    <w:rsid w:val="006F1565"/>
    <w:rsid w:val="006F1A45"/>
    <w:rsid w:val="006F2377"/>
    <w:rsid w:val="006F28F4"/>
    <w:rsid w:val="006F2A98"/>
    <w:rsid w:val="006F5025"/>
    <w:rsid w:val="006F763E"/>
    <w:rsid w:val="006F76C2"/>
    <w:rsid w:val="007014C6"/>
    <w:rsid w:val="007022D8"/>
    <w:rsid w:val="00702484"/>
    <w:rsid w:val="007034ED"/>
    <w:rsid w:val="00703504"/>
    <w:rsid w:val="00703AEE"/>
    <w:rsid w:val="007040DF"/>
    <w:rsid w:val="00704957"/>
    <w:rsid w:val="00705689"/>
    <w:rsid w:val="007069AA"/>
    <w:rsid w:val="00706A40"/>
    <w:rsid w:val="0070752C"/>
    <w:rsid w:val="007100CE"/>
    <w:rsid w:val="00712536"/>
    <w:rsid w:val="007129C5"/>
    <w:rsid w:val="0071361A"/>
    <w:rsid w:val="00713A19"/>
    <w:rsid w:val="00713FD4"/>
    <w:rsid w:val="007143C2"/>
    <w:rsid w:val="0071487F"/>
    <w:rsid w:val="00715774"/>
    <w:rsid w:val="00716979"/>
    <w:rsid w:val="007169DE"/>
    <w:rsid w:val="00720668"/>
    <w:rsid w:val="0072076E"/>
    <w:rsid w:val="00720D59"/>
    <w:rsid w:val="007210DF"/>
    <w:rsid w:val="00721F59"/>
    <w:rsid w:val="00722EAF"/>
    <w:rsid w:val="0072650D"/>
    <w:rsid w:val="00726D75"/>
    <w:rsid w:val="00727CC4"/>
    <w:rsid w:val="0073010D"/>
    <w:rsid w:val="007302AF"/>
    <w:rsid w:val="00733050"/>
    <w:rsid w:val="007331F3"/>
    <w:rsid w:val="0073362E"/>
    <w:rsid w:val="00733956"/>
    <w:rsid w:val="00733CD4"/>
    <w:rsid w:val="00734135"/>
    <w:rsid w:val="00734A7A"/>
    <w:rsid w:val="00734CE4"/>
    <w:rsid w:val="0073548E"/>
    <w:rsid w:val="007371E1"/>
    <w:rsid w:val="00740AC5"/>
    <w:rsid w:val="007410BA"/>
    <w:rsid w:val="00742031"/>
    <w:rsid w:val="007421BE"/>
    <w:rsid w:val="007431AD"/>
    <w:rsid w:val="00743B17"/>
    <w:rsid w:val="00743FBE"/>
    <w:rsid w:val="00744623"/>
    <w:rsid w:val="007446F8"/>
    <w:rsid w:val="0074523E"/>
    <w:rsid w:val="00747419"/>
    <w:rsid w:val="0074777E"/>
    <w:rsid w:val="007477C7"/>
    <w:rsid w:val="00747A1D"/>
    <w:rsid w:val="00747FAD"/>
    <w:rsid w:val="007502F6"/>
    <w:rsid w:val="0075137D"/>
    <w:rsid w:val="00751653"/>
    <w:rsid w:val="0075170E"/>
    <w:rsid w:val="00751C68"/>
    <w:rsid w:val="00752622"/>
    <w:rsid w:val="00753250"/>
    <w:rsid w:val="00753ABB"/>
    <w:rsid w:val="00753FD5"/>
    <w:rsid w:val="00755290"/>
    <w:rsid w:val="00755609"/>
    <w:rsid w:val="007558E3"/>
    <w:rsid w:val="00755AED"/>
    <w:rsid w:val="00755F60"/>
    <w:rsid w:val="00755FA3"/>
    <w:rsid w:val="00756867"/>
    <w:rsid w:val="00757206"/>
    <w:rsid w:val="00760115"/>
    <w:rsid w:val="007612F8"/>
    <w:rsid w:val="00761C23"/>
    <w:rsid w:val="00763400"/>
    <w:rsid w:val="007636FE"/>
    <w:rsid w:val="00765727"/>
    <w:rsid w:val="00766A58"/>
    <w:rsid w:val="00766C10"/>
    <w:rsid w:val="00766F96"/>
    <w:rsid w:val="00767801"/>
    <w:rsid w:val="00770645"/>
    <w:rsid w:val="00772409"/>
    <w:rsid w:val="00772D61"/>
    <w:rsid w:val="007739C1"/>
    <w:rsid w:val="00774828"/>
    <w:rsid w:val="007755FD"/>
    <w:rsid w:val="00775DB9"/>
    <w:rsid w:val="007760AD"/>
    <w:rsid w:val="00776DC6"/>
    <w:rsid w:val="007776F1"/>
    <w:rsid w:val="00780C85"/>
    <w:rsid w:val="0078162D"/>
    <w:rsid w:val="0078190C"/>
    <w:rsid w:val="00781928"/>
    <w:rsid w:val="00781E0A"/>
    <w:rsid w:val="0078280C"/>
    <w:rsid w:val="00782960"/>
    <w:rsid w:val="00782C8E"/>
    <w:rsid w:val="00782CFF"/>
    <w:rsid w:val="00784CDF"/>
    <w:rsid w:val="00785CCC"/>
    <w:rsid w:val="00785FC2"/>
    <w:rsid w:val="00786AE2"/>
    <w:rsid w:val="00786EE6"/>
    <w:rsid w:val="0078793D"/>
    <w:rsid w:val="00787CD4"/>
    <w:rsid w:val="00787DF9"/>
    <w:rsid w:val="007903F0"/>
    <w:rsid w:val="007918B8"/>
    <w:rsid w:val="007921E2"/>
    <w:rsid w:val="007928D9"/>
    <w:rsid w:val="00792A57"/>
    <w:rsid w:val="00792D84"/>
    <w:rsid w:val="00792DA9"/>
    <w:rsid w:val="00793541"/>
    <w:rsid w:val="00793FBE"/>
    <w:rsid w:val="00794953"/>
    <w:rsid w:val="00794A08"/>
    <w:rsid w:val="00794FA3"/>
    <w:rsid w:val="00797733"/>
    <w:rsid w:val="007A05EE"/>
    <w:rsid w:val="007A0701"/>
    <w:rsid w:val="007A076B"/>
    <w:rsid w:val="007A2570"/>
    <w:rsid w:val="007A4597"/>
    <w:rsid w:val="007A4E9F"/>
    <w:rsid w:val="007A5BE6"/>
    <w:rsid w:val="007A5E2C"/>
    <w:rsid w:val="007A5F22"/>
    <w:rsid w:val="007A63B9"/>
    <w:rsid w:val="007A66B6"/>
    <w:rsid w:val="007A6861"/>
    <w:rsid w:val="007A6AB7"/>
    <w:rsid w:val="007A6D05"/>
    <w:rsid w:val="007A70BF"/>
    <w:rsid w:val="007A7BEE"/>
    <w:rsid w:val="007B0CD1"/>
    <w:rsid w:val="007B115B"/>
    <w:rsid w:val="007B196B"/>
    <w:rsid w:val="007B1B33"/>
    <w:rsid w:val="007B1DBC"/>
    <w:rsid w:val="007B26D3"/>
    <w:rsid w:val="007B3CEF"/>
    <w:rsid w:val="007B4309"/>
    <w:rsid w:val="007B5739"/>
    <w:rsid w:val="007B6883"/>
    <w:rsid w:val="007B6A49"/>
    <w:rsid w:val="007B7288"/>
    <w:rsid w:val="007B7551"/>
    <w:rsid w:val="007B7661"/>
    <w:rsid w:val="007B7B9D"/>
    <w:rsid w:val="007C0273"/>
    <w:rsid w:val="007C07FA"/>
    <w:rsid w:val="007C16F2"/>
    <w:rsid w:val="007C1AEE"/>
    <w:rsid w:val="007C4CCA"/>
    <w:rsid w:val="007C50DD"/>
    <w:rsid w:val="007C5287"/>
    <w:rsid w:val="007C5B3A"/>
    <w:rsid w:val="007C5B3C"/>
    <w:rsid w:val="007C7E90"/>
    <w:rsid w:val="007D152E"/>
    <w:rsid w:val="007D3821"/>
    <w:rsid w:val="007D3D55"/>
    <w:rsid w:val="007D5A0C"/>
    <w:rsid w:val="007D5CDB"/>
    <w:rsid w:val="007D6304"/>
    <w:rsid w:val="007D6B5B"/>
    <w:rsid w:val="007D7192"/>
    <w:rsid w:val="007D7602"/>
    <w:rsid w:val="007D7623"/>
    <w:rsid w:val="007D7962"/>
    <w:rsid w:val="007D7A45"/>
    <w:rsid w:val="007D7B34"/>
    <w:rsid w:val="007D7DEB"/>
    <w:rsid w:val="007E0C8C"/>
    <w:rsid w:val="007E1306"/>
    <w:rsid w:val="007E1BE5"/>
    <w:rsid w:val="007E33AE"/>
    <w:rsid w:val="007E3409"/>
    <w:rsid w:val="007E3D69"/>
    <w:rsid w:val="007E4289"/>
    <w:rsid w:val="007E4748"/>
    <w:rsid w:val="007E57F8"/>
    <w:rsid w:val="007E5960"/>
    <w:rsid w:val="007E5EC5"/>
    <w:rsid w:val="007E66BD"/>
    <w:rsid w:val="007F0CB0"/>
    <w:rsid w:val="007F11EC"/>
    <w:rsid w:val="007F2B5E"/>
    <w:rsid w:val="007F2F61"/>
    <w:rsid w:val="007F3226"/>
    <w:rsid w:val="007F484D"/>
    <w:rsid w:val="007F59D6"/>
    <w:rsid w:val="007F6109"/>
    <w:rsid w:val="007F623C"/>
    <w:rsid w:val="007F62B0"/>
    <w:rsid w:val="007F7268"/>
    <w:rsid w:val="007F72E7"/>
    <w:rsid w:val="007F7828"/>
    <w:rsid w:val="00801142"/>
    <w:rsid w:val="008018E0"/>
    <w:rsid w:val="0080210E"/>
    <w:rsid w:val="008022CF"/>
    <w:rsid w:val="00802F6D"/>
    <w:rsid w:val="00803013"/>
    <w:rsid w:val="00803030"/>
    <w:rsid w:val="00803D55"/>
    <w:rsid w:val="00806EEB"/>
    <w:rsid w:val="00807B3F"/>
    <w:rsid w:val="00810CBD"/>
    <w:rsid w:val="00811934"/>
    <w:rsid w:val="00814551"/>
    <w:rsid w:val="008149F2"/>
    <w:rsid w:val="00815703"/>
    <w:rsid w:val="008167BC"/>
    <w:rsid w:val="008175F0"/>
    <w:rsid w:val="00817DC7"/>
    <w:rsid w:val="00817E5A"/>
    <w:rsid w:val="00820531"/>
    <w:rsid w:val="00820822"/>
    <w:rsid w:val="00821091"/>
    <w:rsid w:val="0082323C"/>
    <w:rsid w:val="00824550"/>
    <w:rsid w:val="00824734"/>
    <w:rsid w:val="0082482A"/>
    <w:rsid w:val="00824AA5"/>
    <w:rsid w:val="00825524"/>
    <w:rsid w:val="00825615"/>
    <w:rsid w:val="00825D62"/>
    <w:rsid w:val="00826501"/>
    <w:rsid w:val="00826538"/>
    <w:rsid w:val="008272ED"/>
    <w:rsid w:val="008279AC"/>
    <w:rsid w:val="00833B3A"/>
    <w:rsid w:val="00833C27"/>
    <w:rsid w:val="00833DB6"/>
    <w:rsid w:val="00834083"/>
    <w:rsid w:val="00834C74"/>
    <w:rsid w:val="0083506B"/>
    <w:rsid w:val="00835874"/>
    <w:rsid w:val="00835AC5"/>
    <w:rsid w:val="0083620B"/>
    <w:rsid w:val="008367ED"/>
    <w:rsid w:val="00836868"/>
    <w:rsid w:val="008369D5"/>
    <w:rsid w:val="0083706B"/>
    <w:rsid w:val="008409D6"/>
    <w:rsid w:val="00840E6F"/>
    <w:rsid w:val="00841E03"/>
    <w:rsid w:val="00842222"/>
    <w:rsid w:val="00842DC8"/>
    <w:rsid w:val="00843050"/>
    <w:rsid w:val="008434C8"/>
    <w:rsid w:val="00843BEA"/>
    <w:rsid w:val="00845432"/>
    <w:rsid w:val="00846453"/>
    <w:rsid w:val="008465A1"/>
    <w:rsid w:val="00846D78"/>
    <w:rsid w:val="00850EDC"/>
    <w:rsid w:val="00851089"/>
    <w:rsid w:val="00851A21"/>
    <w:rsid w:val="00851AA4"/>
    <w:rsid w:val="00851D08"/>
    <w:rsid w:val="0085467B"/>
    <w:rsid w:val="00855707"/>
    <w:rsid w:val="00855AF4"/>
    <w:rsid w:val="00856640"/>
    <w:rsid w:val="00857857"/>
    <w:rsid w:val="00857D95"/>
    <w:rsid w:val="00857EC0"/>
    <w:rsid w:val="00861211"/>
    <w:rsid w:val="008654D2"/>
    <w:rsid w:val="00865710"/>
    <w:rsid w:val="00865E71"/>
    <w:rsid w:val="00866283"/>
    <w:rsid w:val="00866456"/>
    <w:rsid w:val="00870D5A"/>
    <w:rsid w:val="0087237B"/>
    <w:rsid w:val="00872BCB"/>
    <w:rsid w:val="008746BC"/>
    <w:rsid w:val="00874832"/>
    <w:rsid w:val="00874B7B"/>
    <w:rsid w:val="008752C3"/>
    <w:rsid w:val="00875E67"/>
    <w:rsid w:val="00876BA2"/>
    <w:rsid w:val="00877109"/>
    <w:rsid w:val="0088326C"/>
    <w:rsid w:val="0088413F"/>
    <w:rsid w:val="00884AE2"/>
    <w:rsid w:val="00884BCB"/>
    <w:rsid w:val="008858D0"/>
    <w:rsid w:val="008867F8"/>
    <w:rsid w:val="0088693B"/>
    <w:rsid w:val="0088741D"/>
    <w:rsid w:val="008875C4"/>
    <w:rsid w:val="00887630"/>
    <w:rsid w:val="00890412"/>
    <w:rsid w:val="0089093E"/>
    <w:rsid w:val="00890B90"/>
    <w:rsid w:val="008912FA"/>
    <w:rsid w:val="00891B13"/>
    <w:rsid w:val="00891F64"/>
    <w:rsid w:val="008928D6"/>
    <w:rsid w:val="008933DA"/>
    <w:rsid w:val="00893ECA"/>
    <w:rsid w:val="0089471D"/>
    <w:rsid w:val="00894CA1"/>
    <w:rsid w:val="008958CC"/>
    <w:rsid w:val="00895D64"/>
    <w:rsid w:val="008962E6"/>
    <w:rsid w:val="00896DDB"/>
    <w:rsid w:val="008970B8"/>
    <w:rsid w:val="0089730E"/>
    <w:rsid w:val="008A09F1"/>
    <w:rsid w:val="008A2C1B"/>
    <w:rsid w:val="008A2CFC"/>
    <w:rsid w:val="008A2D9F"/>
    <w:rsid w:val="008A2F32"/>
    <w:rsid w:val="008A3448"/>
    <w:rsid w:val="008A3AB8"/>
    <w:rsid w:val="008A4044"/>
    <w:rsid w:val="008A5A20"/>
    <w:rsid w:val="008A5D12"/>
    <w:rsid w:val="008A5DAC"/>
    <w:rsid w:val="008A5E65"/>
    <w:rsid w:val="008A6464"/>
    <w:rsid w:val="008B0E37"/>
    <w:rsid w:val="008B10FF"/>
    <w:rsid w:val="008B11DC"/>
    <w:rsid w:val="008B1245"/>
    <w:rsid w:val="008B3347"/>
    <w:rsid w:val="008B3380"/>
    <w:rsid w:val="008B6469"/>
    <w:rsid w:val="008B78A8"/>
    <w:rsid w:val="008C02DD"/>
    <w:rsid w:val="008C129E"/>
    <w:rsid w:val="008C1729"/>
    <w:rsid w:val="008C1B0D"/>
    <w:rsid w:val="008C2198"/>
    <w:rsid w:val="008C22D5"/>
    <w:rsid w:val="008C239C"/>
    <w:rsid w:val="008C2777"/>
    <w:rsid w:val="008C2F2E"/>
    <w:rsid w:val="008C360D"/>
    <w:rsid w:val="008C3C14"/>
    <w:rsid w:val="008C5CA1"/>
    <w:rsid w:val="008C618A"/>
    <w:rsid w:val="008C638B"/>
    <w:rsid w:val="008C6B92"/>
    <w:rsid w:val="008C7E01"/>
    <w:rsid w:val="008D0E79"/>
    <w:rsid w:val="008D1442"/>
    <w:rsid w:val="008D15E3"/>
    <w:rsid w:val="008D1B95"/>
    <w:rsid w:val="008D1D1E"/>
    <w:rsid w:val="008D24BF"/>
    <w:rsid w:val="008D2F57"/>
    <w:rsid w:val="008D375F"/>
    <w:rsid w:val="008D3FF3"/>
    <w:rsid w:val="008D415A"/>
    <w:rsid w:val="008D4200"/>
    <w:rsid w:val="008D52BB"/>
    <w:rsid w:val="008D5B5B"/>
    <w:rsid w:val="008D5FC1"/>
    <w:rsid w:val="008D669C"/>
    <w:rsid w:val="008D6F96"/>
    <w:rsid w:val="008D73F2"/>
    <w:rsid w:val="008D7835"/>
    <w:rsid w:val="008D79F4"/>
    <w:rsid w:val="008E1EC1"/>
    <w:rsid w:val="008E24DA"/>
    <w:rsid w:val="008E368C"/>
    <w:rsid w:val="008E497E"/>
    <w:rsid w:val="008E5B08"/>
    <w:rsid w:val="008E665D"/>
    <w:rsid w:val="008E6F56"/>
    <w:rsid w:val="008E7A55"/>
    <w:rsid w:val="008F0A56"/>
    <w:rsid w:val="008F0DA0"/>
    <w:rsid w:val="008F1053"/>
    <w:rsid w:val="008F1F0A"/>
    <w:rsid w:val="008F2236"/>
    <w:rsid w:val="008F2501"/>
    <w:rsid w:val="008F2C29"/>
    <w:rsid w:val="008F3295"/>
    <w:rsid w:val="008F3E3B"/>
    <w:rsid w:val="008F485D"/>
    <w:rsid w:val="008F4DE8"/>
    <w:rsid w:val="008F53E3"/>
    <w:rsid w:val="008F568B"/>
    <w:rsid w:val="008F56BA"/>
    <w:rsid w:val="008F5C1B"/>
    <w:rsid w:val="008F69A5"/>
    <w:rsid w:val="008F7C25"/>
    <w:rsid w:val="008F7F3D"/>
    <w:rsid w:val="00900AAD"/>
    <w:rsid w:val="00900FB2"/>
    <w:rsid w:val="0090140C"/>
    <w:rsid w:val="00901877"/>
    <w:rsid w:val="00902FF0"/>
    <w:rsid w:val="009037E4"/>
    <w:rsid w:val="00903ACF"/>
    <w:rsid w:val="00904373"/>
    <w:rsid w:val="00904770"/>
    <w:rsid w:val="0090536B"/>
    <w:rsid w:val="009057A9"/>
    <w:rsid w:val="0090597F"/>
    <w:rsid w:val="00906D02"/>
    <w:rsid w:val="00906E11"/>
    <w:rsid w:val="00907285"/>
    <w:rsid w:val="00907824"/>
    <w:rsid w:val="00907FA3"/>
    <w:rsid w:val="0091239C"/>
    <w:rsid w:val="00913C0E"/>
    <w:rsid w:val="009150B3"/>
    <w:rsid w:val="00915579"/>
    <w:rsid w:val="00915D96"/>
    <w:rsid w:val="0091685D"/>
    <w:rsid w:val="00916C7F"/>
    <w:rsid w:val="00917CDA"/>
    <w:rsid w:val="00917D7F"/>
    <w:rsid w:val="00921082"/>
    <w:rsid w:val="00922003"/>
    <w:rsid w:val="009235CE"/>
    <w:rsid w:val="00923885"/>
    <w:rsid w:val="009248A6"/>
    <w:rsid w:val="00925425"/>
    <w:rsid w:val="0092583F"/>
    <w:rsid w:val="00926708"/>
    <w:rsid w:val="00926E4F"/>
    <w:rsid w:val="009274A9"/>
    <w:rsid w:val="009305DB"/>
    <w:rsid w:val="00931198"/>
    <w:rsid w:val="009317D1"/>
    <w:rsid w:val="00931A58"/>
    <w:rsid w:val="00934099"/>
    <w:rsid w:val="00936CBE"/>
    <w:rsid w:val="00936F6C"/>
    <w:rsid w:val="0094244A"/>
    <w:rsid w:val="0094379E"/>
    <w:rsid w:val="00944ABA"/>
    <w:rsid w:val="00950546"/>
    <w:rsid w:val="00950773"/>
    <w:rsid w:val="00950B3E"/>
    <w:rsid w:val="00950EAD"/>
    <w:rsid w:val="00951367"/>
    <w:rsid w:val="009513A1"/>
    <w:rsid w:val="009514AF"/>
    <w:rsid w:val="00955176"/>
    <w:rsid w:val="00955ABD"/>
    <w:rsid w:val="00955CDC"/>
    <w:rsid w:val="00957BE5"/>
    <w:rsid w:val="00957DFC"/>
    <w:rsid w:val="00960B1B"/>
    <w:rsid w:val="00960D3A"/>
    <w:rsid w:val="00962C1C"/>
    <w:rsid w:val="009634B1"/>
    <w:rsid w:val="0096402E"/>
    <w:rsid w:val="00965385"/>
    <w:rsid w:val="00965DFD"/>
    <w:rsid w:val="009664AA"/>
    <w:rsid w:val="009673D7"/>
    <w:rsid w:val="00971133"/>
    <w:rsid w:val="00971447"/>
    <w:rsid w:val="00972402"/>
    <w:rsid w:val="00972F52"/>
    <w:rsid w:val="0097364F"/>
    <w:rsid w:val="00974AB4"/>
    <w:rsid w:val="00974CB6"/>
    <w:rsid w:val="00975035"/>
    <w:rsid w:val="0097653E"/>
    <w:rsid w:val="009768D7"/>
    <w:rsid w:val="00976979"/>
    <w:rsid w:val="0097748A"/>
    <w:rsid w:val="00977F94"/>
    <w:rsid w:val="009800A9"/>
    <w:rsid w:val="00980A2A"/>
    <w:rsid w:val="00980D10"/>
    <w:rsid w:val="00983646"/>
    <w:rsid w:val="00983788"/>
    <w:rsid w:val="009839E0"/>
    <w:rsid w:val="00984EF2"/>
    <w:rsid w:val="00985031"/>
    <w:rsid w:val="00985743"/>
    <w:rsid w:val="009865D1"/>
    <w:rsid w:val="00986B17"/>
    <w:rsid w:val="00986C67"/>
    <w:rsid w:val="00987130"/>
    <w:rsid w:val="00987572"/>
    <w:rsid w:val="00990548"/>
    <w:rsid w:val="00990A99"/>
    <w:rsid w:val="0099280D"/>
    <w:rsid w:val="0099297F"/>
    <w:rsid w:val="00992A73"/>
    <w:rsid w:val="00993997"/>
    <w:rsid w:val="00995899"/>
    <w:rsid w:val="00996018"/>
    <w:rsid w:val="009970F6"/>
    <w:rsid w:val="00997720"/>
    <w:rsid w:val="009978AB"/>
    <w:rsid w:val="009A015A"/>
    <w:rsid w:val="009A040D"/>
    <w:rsid w:val="009A0D3A"/>
    <w:rsid w:val="009A0EB7"/>
    <w:rsid w:val="009A126B"/>
    <w:rsid w:val="009A12F7"/>
    <w:rsid w:val="009A1D4E"/>
    <w:rsid w:val="009A2CE9"/>
    <w:rsid w:val="009A31EC"/>
    <w:rsid w:val="009A3F88"/>
    <w:rsid w:val="009A4E4B"/>
    <w:rsid w:val="009A5BD2"/>
    <w:rsid w:val="009A71FB"/>
    <w:rsid w:val="009A7892"/>
    <w:rsid w:val="009B1BE7"/>
    <w:rsid w:val="009B1DD2"/>
    <w:rsid w:val="009B29E9"/>
    <w:rsid w:val="009B37D7"/>
    <w:rsid w:val="009B3C05"/>
    <w:rsid w:val="009B63C4"/>
    <w:rsid w:val="009B63D1"/>
    <w:rsid w:val="009B6588"/>
    <w:rsid w:val="009B676F"/>
    <w:rsid w:val="009B6BE9"/>
    <w:rsid w:val="009B79D5"/>
    <w:rsid w:val="009C003E"/>
    <w:rsid w:val="009C0F55"/>
    <w:rsid w:val="009C1074"/>
    <w:rsid w:val="009C128E"/>
    <w:rsid w:val="009C14C9"/>
    <w:rsid w:val="009C233F"/>
    <w:rsid w:val="009C5009"/>
    <w:rsid w:val="009C54C2"/>
    <w:rsid w:val="009C5781"/>
    <w:rsid w:val="009C69E5"/>
    <w:rsid w:val="009D012D"/>
    <w:rsid w:val="009D1457"/>
    <w:rsid w:val="009D2855"/>
    <w:rsid w:val="009D2E9F"/>
    <w:rsid w:val="009D3101"/>
    <w:rsid w:val="009D3C64"/>
    <w:rsid w:val="009D429B"/>
    <w:rsid w:val="009D50D0"/>
    <w:rsid w:val="009D50FF"/>
    <w:rsid w:val="009D565D"/>
    <w:rsid w:val="009D62FF"/>
    <w:rsid w:val="009D68C6"/>
    <w:rsid w:val="009D6C47"/>
    <w:rsid w:val="009D7050"/>
    <w:rsid w:val="009E17C9"/>
    <w:rsid w:val="009E1D40"/>
    <w:rsid w:val="009E1EBB"/>
    <w:rsid w:val="009E21E0"/>
    <w:rsid w:val="009E2C8C"/>
    <w:rsid w:val="009E3D95"/>
    <w:rsid w:val="009E4DE9"/>
    <w:rsid w:val="009E589C"/>
    <w:rsid w:val="009E6323"/>
    <w:rsid w:val="009E6A8A"/>
    <w:rsid w:val="009F0420"/>
    <w:rsid w:val="009F0C7D"/>
    <w:rsid w:val="009F0E98"/>
    <w:rsid w:val="009F1052"/>
    <w:rsid w:val="009F1B81"/>
    <w:rsid w:val="009F27B4"/>
    <w:rsid w:val="009F3CAD"/>
    <w:rsid w:val="009F4A8B"/>
    <w:rsid w:val="009F5BA2"/>
    <w:rsid w:val="009F68E6"/>
    <w:rsid w:val="009F6F71"/>
    <w:rsid w:val="009F75F1"/>
    <w:rsid w:val="00A00091"/>
    <w:rsid w:val="00A001E3"/>
    <w:rsid w:val="00A00E85"/>
    <w:rsid w:val="00A00ED5"/>
    <w:rsid w:val="00A02F80"/>
    <w:rsid w:val="00A03A7B"/>
    <w:rsid w:val="00A03A8E"/>
    <w:rsid w:val="00A045AD"/>
    <w:rsid w:val="00A04834"/>
    <w:rsid w:val="00A062B4"/>
    <w:rsid w:val="00A06635"/>
    <w:rsid w:val="00A07300"/>
    <w:rsid w:val="00A075DE"/>
    <w:rsid w:val="00A106C8"/>
    <w:rsid w:val="00A106F7"/>
    <w:rsid w:val="00A10844"/>
    <w:rsid w:val="00A10867"/>
    <w:rsid w:val="00A11CF6"/>
    <w:rsid w:val="00A12483"/>
    <w:rsid w:val="00A12A8F"/>
    <w:rsid w:val="00A12CDE"/>
    <w:rsid w:val="00A12F5E"/>
    <w:rsid w:val="00A138EA"/>
    <w:rsid w:val="00A139B2"/>
    <w:rsid w:val="00A13CC5"/>
    <w:rsid w:val="00A145DA"/>
    <w:rsid w:val="00A15081"/>
    <w:rsid w:val="00A165A2"/>
    <w:rsid w:val="00A175C4"/>
    <w:rsid w:val="00A1793C"/>
    <w:rsid w:val="00A17EC4"/>
    <w:rsid w:val="00A204E2"/>
    <w:rsid w:val="00A2064E"/>
    <w:rsid w:val="00A213C8"/>
    <w:rsid w:val="00A22A11"/>
    <w:rsid w:val="00A22A29"/>
    <w:rsid w:val="00A23212"/>
    <w:rsid w:val="00A238D1"/>
    <w:rsid w:val="00A23F1D"/>
    <w:rsid w:val="00A2406F"/>
    <w:rsid w:val="00A24508"/>
    <w:rsid w:val="00A2477C"/>
    <w:rsid w:val="00A249F7"/>
    <w:rsid w:val="00A24D76"/>
    <w:rsid w:val="00A24D8A"/>
    <w:rsid w:val="00A2665E"/>
    <w:rsid w:val="00A27426"/>
    <w:rsid w:val="00A276B9"/>
    <w:rsid w:val="00A2785C"/>
    <w:rsid w:val="00A2788C"/>
    <w:rsid w:val="00A27AD9"/>
    <w:rsid w:val="00A27D06"/>
    <w:rsid w:val="00A305F5"/>
    <w:rsid w:val="00A3074B"/>
    <w:rsid w:val="00A3109C"/>
    <w:rsid w:val="00A317C1"/>
    <w:rsid w:val="00A31836"/>
    <w:rsid w:val="00A31A94"/>
    <w:rsid w:val="00A339A3"/>
    <w:rsid w:val="00A3427D"/>
    <w:rsid w:val="00A35BF2"/>
    <w:rsid w:val="00A3644F"/>
    <w:rsid w:val="00A36A42"/>
    <w:rsid w:val="00A37322"/>
    <w:rsid w:val="00A379C6"/>
    <w:rsid w:val="00A42013"/>
    <w:rsid w:val="00A427B9"/>
    <w:rsid w:val="00A43218"/>
    <w:rsid w:val="00A44237"/>
    <w:rsid w:val="00A44CC7"/>
    <w:rsid w:val="00A458AA"/>
    <w:rsid w:val="00A45C34"/>
    <w:rsid w:val="00A465EE"/>
    <w:rsid w:val="00A46969"/>
    <w:rsid w:val="00A46A6E"/>
    <w:rsid w:val="00A50208"/>
    <w:rsid w:val="00A5048E"/>
    <w:rsid w:val="00A50CB0"/>
    <w:rsid w:val="00A51ABD"/>
    <w:rsid w:val="00A51EF8"/>
    <w:rsid w:val="00A52091"/>
    <w:rsid w:val="00A530EA"/>
    <w:rsid w:val="00A53138"/>
    <w:rsid w:val="00A539EB"/>
    <w:rsid w:val="00A53B15"/>
    <w:rsid w:val="00A56A6A"/>
    <w:rsid w:val="00A6099D"/>
    <w:rsid w:val="00A60D83"/>
    <w:rsid w:val="00A610AE"/>
    <w:rsid w:val="00A61329"/>
    <w:rsid w:val="00A61465"/>
    <w:rsid w:val="00A62639"/>
    <w:rsid w:val="00A63908"/>
    <w:rsid w:val="00A641B8"/>
    <w:rsid w:val="00A644DE"/>
    <w:rsid w:val="00A64B6F"/>
    <w:rsid w:val="00A6500D"/>
    <w:rsid w:val="00A6577D"/>
    <w:rsid w:val="00A65CB7"/>
    <w:rsid w:val="00A66088"/>
    <w:rsid w:val="00A67861"/>
    <w:rsid w:val="00A7189C"/>
    <w:rsid w:val="00A72092"/>
    <w:rsid w:val="00A724A6"/>
    <w:rsid w:val="00A7266E"/>
    <w:rsid w:val="00A731BD"/>
    <w:rsid w:val="00A73917"/>
    <w:rsid w:val="00A74108"/>
    <w:rsid w:val="00A7461A"/>
    <w:rsid w:val="00A7670A"/>
    <w:rsid w:val="00A76798"/>
    <w:rsid w:val="00A80256"/>
    <w:rsid w:val="00A8107B"/>
    <w:rsid w:val="00A81121"/>
    <w:rsid w:val="00A818B6"/>
    <w:rsid w:val="00A81BFD"/>
    <w:rsid w:val="00A81CD1"/>
    <w:rsid w:val="00A82321"/>
    <w:rsid w:val="00A82F11"/>
    <w:rsid w:val="00A83930"/>
    <w:rsid w:val="00A83ED6"/>
    <w:rsid w:val="00A84952"/>
    <w:rsid w:val="00A84974"/>
    <w:rsid w:val="00A855C3"/>
    <w:rsid w:val="00A86076"/>
    <w:rsid w:val="00A8684E"/>
    <w:rsid w:val="00A869CE"/>
    <w:rsid w:val="00A8751E"/>
    <w:rsid w:val="00A87E5F"/>
    <w:rsid w:val="00A905BF"/>
    <w:rsid w:val="00A90EE7"/>
    <w:rsid w:val="00A90F56"/>
    <w:rsid w:val="00A91185"/>
    <w:rsid w:val="00A9153D"/>
    <w:rsid w:val="00A924AF"/>
    <w:rsid w:val="00A92517"/>
    <w:rsid w:val="00A9329E"/>
    <w:rsid w:val="00A9541F"/>
    <w:rsid w:val="00A95B2A"/>
    <w:rsid w:val="00A96268"/>
    <w:rsid w:val="00A96F50"/>
    <w:rsid w:val="00A97D09"/>
    <w:rsid w:val="00AA0A20"/>
    <w:rsid w:val="00AA1E07"/>
    <w:rsid w:val="00AA2CE7"/>
    <w:rsid w:val="00AA2D55"/>
    <w:rsid w:val="00AA3A74"/>
    <w:rsid w:val="00AA4B14"/>
    <w:rsid w:val="00AA4F98"/>
    <w:rsid w:val="00AA6504"/>
    <w:rsid w:val="00AA69D9"/>
    <w:rsid w:val="00AA6B3F"/>
    <w:rsid w:val="00AA7873"/>
    <w:rsid w:val="00AA7927"/>
    <w:rsid w:val="00AB0F21"/>
    <w:rsid w:val="00AB173F"/>
    <w:rsid w:val="00AB22A9"/>
    <w:rsid w:val="00AB27D3"/>
    <w:rsid w:val="00AB347D"/>
    <w:rsid w:val="00AB452D"/>
    <w:rsid w:val="00AB4777"/>
    <w:rsid w:val="00AB483B"/>
    <w:rsid w:val="00AB6A0C"/>
    <w:rsid w:val="00AB6AA3"/>
    <w:rsid w:val="00AC0AC1"/>
    <w:rsid w:val="00AC0E15"/>
    <w:rsid w:val="00AC1CC8"/>
    <w:rsid w:val="00AC1F5D"/>
    <w:rsid w:val="00AC27B4"/>
    <w:rsid w:val="00AC330F"/>
    <w:rsid w:val="00AC36F2"/>
    <w:rsid w:val="00AC40F1"/>
    <w:rsid w:val="00AC45F8"/>
    <w:rsid w:val="00AC4DF9"/>
    <w:rsid w:val="00AC56CF"/>
    <w:rsid w:val="00AC5B99"/>
    <w:rsid w:val="00AC6D35"/>
    <w:rsid w:val="00AC7070"/>
    <w:rsid w:val="00AC7B82"/>
    <w:rsid w:val="00AD076E"/>
    <w:rsid w:val="00AD0E0B"/>
    <w:rsid w:val="00AD16E6"/>
    <w:rsid w:val="00AD331D"/>
    <w:rsid w:val="00AD629E"/>
    <w:rsid w:val="00AD6C94"/>
    <w:rsid w:val="00AD7C9A"/>
    <w:rsid w:val="00AE141C"/>
    <w:rsid w:val="00AE22BB"/>
    <w:rsid w:val="00AE31B1"/>
    <w:rsid w:val="00AE3D74"/>
    <w:rsid w:val="00AE4124"/>
    <w:rsid w:val="00AE4527"/>
    <w:rsid w:val="00AE47DF"/>
    <w:rsid w:val="00AE488A"/>
    <w:rsid w:val="00AE53A7"/>
    <w:rsid w:val="00AF08EC"/>
    <w:rsid w:val="00AF15B6"/>
    <w:rsid w:val="00AF175F"/>
    <w:rsid w:val="00AF2109"/>
    <w:rsid w:val="00AF24CE"/>
    <w:rsid w:val="00AF3213"/>
    <w:rsid w:val="00AF334A"/>
    <w:rsid w:val="00AF40A4"/>
    <w:rsid w:val="00AF4195"/>
    <w:rsid w:val="00AF4654"/>
    <w:rsid w:val="00AF4D62"/>
    <w:rsid w:val="00AF5255"/>
    <w:rsid w:val="00AF568C"/>
    <w:rsid w:val="00AF57AC"/>
    <w:rsid w:val="00AF5F95"/>
    <w:rsid w:val="00AF62D0"/>
    <w:rsid w:val="00AF77A0"/>
    <w:rsid w:val="00AF79BE"/>
    <w:rsid w:val="00B005E6"/>
    <w:rsid w:val="00B01554"/>
    <w:rsid w:val="00B01850"/>
    <w:rsid w:val="00B01A3D"/>
    <w:rsid w:val="00B02BA9"/>
    <w:rsid w:val="00B04C04"/>
    <w:rsid w:val="00B0505D"/>
    <w:rsid w:val="00B063FB"/>
    <w:rsid w:val="00B107F6"/>
    <w:rsid w:val="00B1080E"/>
    <w:rsid w:val="00B11241"/>
    <w:rsid w:val="00B1217E"/>
    <w:rsid w:val="00B137E9"/>
    <w:rsid w:val="00B13C32"/>
    <w:rsid w:val="00B146CA"/>
    <w:rsid w:val="00B15073"/>
    <w:rsid w:val="00B157C0"/>
    <w:rsid w:val="00B15BF3"/>
    <w:rsid w:val="00B15CD7"/>
    <w:rsid w:val="00B1719F"/>
    <w:rsid w:val="00B20732"/>
    <w:rsid w:val="00B2135A"/>
    <w:rsid w:val="00B214FB"/>
    <w:rsid w:val="00B2348C"/>
    <w:rsid w:val="00B23774"/>
    <w:rsid w:val="00B23B57"/>
    <w:rsid w:val="00B306AF"/>
    <w:rsid w:val="00B31ABE"/>
    <w:rsid w:val="00B32C25"/>
    <w:rsid w:val="00B349BD"/>
    <w:rsid w:val="00B34A2A"/>
    <w:rsid w:val="00B351AF"/>
    <w:rsid w:val="00B35E0B"/>
    <w:rsid w:val="00B35EE1"/>
    <w:rsid w:val="00B361C6"/>
    <w:rsid w:val="00B361D2"/>
    <w:rsid w:val="00B36288"/>
    <w:rsid w:val="00B36966"/>
    <w:rsid w:val="00B36F82"/>
    <w:rsid w:val="00B379D5"/>
    <w:rsid w:val="00B402CA"/>
    <w:rsid w:val="00B4077E"/>
    <w:rsid w:val="00B40D47"/>
    <w:rsid w:val="00B40F5D"/>
    <w:rsid w:val="00B41EF0"/>
    <w:rsid w:val="00B4228F"/>
    <w:rsid w:val="00B42D54"/>
    <w:rsid w:val="00B4439B"/>
    <w:rsid w:val="00B44DA1"/>
    <w:rsid w:val="00B4517C"/>
    <w:rsid w:val="00B476A1"/>
    <w:rsid w:val="00B50155"/>
    <w:rsid w:val="00B50164"/>
    <w:rsid w:val="00B51AED"/>
    <w:rsid w:val="00B51CBE"/>
    <w:rsid w:val="00B52490"/>
    <w:rsid w:val="00B52C7B"/>
    <w:rsid w:val="00B5517A"/>
    <w:rsid w:val="00B55A57"/>
    <w:rsid w:val="00B5637E"/>
    <w:rsid w:val="00B56952"/>
    <w:rsid w:val="00B56CA3"/>
    <w:rsid w:val="00B57AEE"/>
    <w:rsid w:val="00B61744"/>
    <w:rsid w:val="00B6200C"/>
    <w:rsid w:val="00B63461"/>
    <w:rsid w:val="00B63481"/>
    <w:rsid w:val="00B63597"/>
    <w:rsid w:val="00B649EB"/>
    <w:rsid w:val="00B64BCD"/>
    <w:rsid w:val="00B64C2C"/>
    <w:rsid w:val="00B655B2"/>
    <w:rsid w:val="00B656EE"/>
    <w:rsid w:val="00B66183"/>
    <w:rsid w:val="00B668F6"/>
    <w:rsid w:val="00B66B31"/>
    <w:rsid w:val="00B66B68"/>
    <w:rsid w:val="00B670DF"/>
    <w:rsid w:val="00B672ED"/>
    <w:rsid w:val="00B6772D"/>
    <w:rsid w:val="00B701E7"/>
    <w:rsid w:val="00B703DA"/>
    <w:rsid w:val="00B705F3"/>
    <w:rsid w:val="00B7062C"/>
    <w:rsid w:val="00B72812"/>
    <w:rsid w:val="00B744A5"/>
    <w:rsid w:val="00B7473C"/>
    <w:rsid w:val="00B74885"/>
    <w:rsid w:val="00B74A27"/>
    <w:rsid w:val="00B74CC4"/>
    <w:rsid w:val="00B75361"/>
    <w:rsid w:val="00B75B5F"/>
    <w:rsid w:val="00B7650E"/>
    <w:rsid w:val="00B766D7"/>
    <w:rsid w:val="00B7711E"/>
    <w:rsid w:val="00B77810"/>
    <w:rsid w:val="00B80061"/>
    <w:rsid w:val="00B80653"/>
    <w:rsid w:val="00B80758"/>
    <w:rsid w:val="00B80E05"/>
    <w:rsid w:val="00B84829"/>
    <w:rsid w:val="00B8527C"/>
    <w:rsid w:val="00B87F37"/>
    <w:rsid w:val="00B91C82"/>
    <w:rsid w:val="00B9264B"/>
    <w:rsid w:val="00B93E9C"/>
    <w:rsid w:val="00B9416E"/>
    <w:rsid w:val="00B95096"/>
    <w:rsid w:val="00B95A86"/>
    <w:rsid w:val="00B970FF"/>
    <w:rsid w:val="00B97B55"/>
    <w:rsid w:val="00BA0A8E"/>
    <w:rsid w:val="00BA0B89"/>
    <w:rsid w:val="00BA17D4"/>
    <w:rsid w:val="00BA2D54"/>
    <w:rsid w:val="00BA391D"/>
    <w:rsid w:val="00BA39D8"/>
    <w:rsid w:val="00BA4742"/>
    <w:rsid w:val="00BA4ACD"/>
    <w:rsid w:val="00BA55E7"/>
    <w:rsid w:val="00BB0B05"/>
    <w:rsid w:val="00BB17B2"/>
    <w:rsid w:val="00BB1E30"/>
    <w:rsid w:val="00BB1E72"/>
    <w:rsid w:val="00BB2283"/>
    <w:rsid w:val="00BB2423"/>
    <w:rsid w:val="00BB34ED"/>
    <w:rsid w:val="00BB422F"/>
    <w:rsid w:val="00BB5631"/>
    <w:rsid w:val="00BB580C"/>
    <w:rsid w:val="00BB5EDE"/>
    <w:rsid w:val="00BB61C3"/>
    <w:rsid w:val="00BB6C98"/>
    <w:rsid w:val="00BC0551"/>
    <w:rsid w:val="00BC0C47"/>
    <w:rsid w:val="00BC1328"/>
    <w:rsid w:val="00BC24CD"/>
    <w:rsid w:val="00BC4D8A"/>
    <w:rsid w:val="00BC634C"/>
    <w:rsid w:val="00BC63CE"/>
    <w:rsid w:val="00BC6587"/>
    <w:rsid w:val="00BC6F35"/>
    <w:rsid w:val="00BC6FEE"/>
    <w:rsid w:val="00BC7F75"/>
    <w:rsid w:val="00BD1DA7"/>
    <w:rsid w:val="00BD3986"/>
    <w:rsid w:val="00BD41E8"/>
    <w:rsid w:val="00BD567E"/>
    <w:rsid w:val="00BD6DE0"/>
    <w:rsid w:val="00BD741F"/>
    <w:rsid w:val="00BE020A"/>
    <w:rsid w:val="00BE1FDB"/>
    <w:rsid w:val="00BE2A0B"/>
    <w:rsid w:val="00BE2BB2"/>
    <w:rsid w:val="00BE339D"/>
    <w:rsid w:val="00BE3E47"/>
    <w:rsid w:val="00BE5FC2"/>
    <w:rsid w:val="00BE601B"/>
    <w:rsid w:val="00BE6A3F"/>
    <w:rsid w:val="00BE6A83"/>
    <w:rsid w:val="00BF11C4"/>
    <w:rsid w:val="00BF1349"/>
    <w:rsid w:val="00BF1B01"/>
    <w:rsid w:val="00BF1FF7"/>
    <w:rsid w:val="00BF2261"/>
    <w:rsid w:val="00BF2B51"/>
    <w:rsid w:val="00BF3ACB"/>
    <w:rsid w:val="00BF3FED"/>
    <w:rsid w:val="00BF4658"/>
    <w:rsid w:val="00BF5568"/>
    <w:rsid w:val="00BF73CF"/>
    <w:rsid w:val="00BF7CC9"/>
    <w:rsid w:val="00BF7FFE"/>
    <w:rsid w:val="00C00864"/>
    <w:rsid w:val="00C016B8"/>
    <w:rsid w:val="00C017F7"/>
    <w:rsid w:val="00C01B5A"/>
    <w:rsid w:val="00C01C34"/>
    <w:rsid w:val="00C01E98"/>
    <w:rsid w:val="00C01F1E"/>
    <w:rsid w:val="00C03782"/>
    <w:rsid w:val="00C050DD"/>
    <w:rsid w:val="00C0527D"/>
    <w:rsid w:val="00C05706"/>
    <w:rsid w:val="00C060DA"/>
    <w:rsid w:val="00C061C1"/>
    <w:rsid w:val="00C063F3"/>
    <w:rsid w:val="00C063FB"/>
    <w:rsid w:val="00C06BFB"/>
    <w:rsid w:val="00C070FE"/>
    <w:rsid w:val="00C07834"/>
    <w:rsid w:val="00C11698"/>
    <w:rsid w:val="00C12405"/>
    <w:rsid w:val="00C13341"/>
    <w:rsid w:val="00C14DB1"/>
    <w:rsid w:val="00C14EEC"/>
    <w:rsid w:val="00C153AF"/>
    <w:rsid w:val="00C15498"/>
    <w:rsid w:val="00C15853"/>
    <w:rsid w:val="00C16C88"/>
    <w:rsid w:val="00C17857"/>
    <w:rsid w:val="00C17C12"/>
    <w:rsid w:val="00C209E7"/>
    <w:rsid w:val="00C211AB"/>
    <w:rsid w:val="00C2140B"/>
    <w:rsid w:val="00C21E36"/>
    <w:rsid w:val="00C23575"/>
    <w:rsid w:val="00C238E9"/>
    <w:rsid w:val="00C23DE5"/>
    <w:rsid w:val="00C23EE5"/>
    <w:rsid w:val="00C24E1F"/>
    <w:rsid w:val="00C2571A"/>
    <w:rsid w:val="00C25BED"/>
    <w:rsid w:val="00C25C66"/>
    <w:rsid w:val="00C26BED"/>
    <w:rsid w:val="00C26CA6"/>
    <w:rsid w:val="00C26D7E"/>
    <w:rsid w:val="00C27D3C"/>
    <w:rsid w:val="00C30749"/>
    <w:rsid w:val="00C31A36"/>
    <w:rsid w:val="00C33146"/>
    <w:rsid w:val="00C33F4B"/>
    <w:rsid w:val="00C3425C"/>
    <w:rsid w:val="00C3442D"/>
    <w:rsid w:val="00C3634F"/>
    <w:rsid w:val="00C373F1"/>
    <w:rsid w:val="00C37423"/>
    <w:rsid w:val="00C406FC"/>
    <w:rsid w:val="00C40B42"/>
    <w:rsid w:val="00C41ED9"/>
    <w:rsid w:val="00C42276"/>
    <w:rsid w:val="00C432AA"/>
    <w:rsid w:val="00C44683"/>
    <w:rsid w:val="00C44E6B"/>
    <w:rsid w:val="00C45DA6"/>
    <w:rsid w:val="00C46D60"/>
    <w:rsid w:val="00C46F21"/>
    <w:rsid w:val="00C47442"/>
    <w:rsid w:val="00C4786B"/>
    <w:rsid w:val="00C47A5E"/>
    <w:rsid w:val="00C5081E"/>
    <w:rsid w:val="00C50928"/>
    <w:rsid w:val="00C514FE"/>
    <w:rsid w:val="00C5330B"/>
    <w:rsid w:val="00C54F0D"/>
    <w:rsid w:val="00C56481"/>
    <w:rsid w:val="00C56F39"/>
    <w:rsid w:val="00C60109"/>
    <w:rsid w:val="00C6023F"/>
    <w:rsid w:val="00C60ECD"/>
    <w:rsid w:val="00C623A8"/>
    <w:rsid w:val="00C62E06"/>
    <w:rsid w:val="00C63D50"/>
    <w:rsid w:val="00C6487A"/>
    <w:rsid w:val="00C64D67"/>
    <w:rsid w:val="00C64EB9"/>
    <w:rsid w:val="00C6506C"/>
    <w:rsid w:val="00C65AE4"/>
    <w:rsid w:val="00C65E76"/>
    <w:rsid w:val="00C6688C"/>
    <w:rsid w:val="00C670E4"/>
    <w:rsid w:val="00C670F2"/>
    <w:rsid w:val="00C674AB"/>
    <w:rsid w:val="00C67DCC"/>
    <w:rsid w:val="00C716B0"/>
    <w:rsid w:val="00C7204B"/>
    <w:rsid w:val="00C72A70"/>
    <w:rsid w:val="00C734E0"/>
    <w:rsid w:val="00C74A0A"/>
    <w:rsid w:val="00C7504E"/>
    <w:rsid w:val="00C7611A"/>
    <w:rsid w:val="00C76AB9"/>
    <w:rsid w:val="00C80BAB"/>
    <w:rsid w:val="00C820CF"/>
    <w:rsid w:val="00C825DC"/>
    <w:rsid w:val="00C837F9"/>
    <w:rsid w:val="00C84142"/>
    <w:rsid w:val="00C84596"/>
    <w:rsid w:val="00C85360"/>
    <w:rsid w:val="00C87B8A"/>
    <w:rsid w:val="00C90026"/>
    <w:rsid w:val="00C929AF"/>
    <w:rsid w:val="00C92E36"/>
    <w:rsid w:val="00C92E9B"/>
    <w:rsid w:val="00C95775"/>
    <w:rsid w:val="00C958AF"/>
    <w:rsid w:val="00C96EDE"/>
    <w:rsid w:val="00CA1AA5"/>
    <w:rsid w:val="00CA1B4C"/>
    <w:rsid w:val="00CA1F0B"/>
    <w:rsid w:val="00CA47CB"/>
    <w:rsid w:val="00CA48AC"/>
    <w:rsid w:val="00CA4CD5"/>
    <w:rsid w:val="00CA65EB"/>
    <w:rsid w:val="00CA6DFB"/>
    <w:rsid w:val="00CA7139"/>
    <w:rsid w:val="00CA73DA"/>
    <w:rsid w:val="00CB09FB"/>
    <w:rsid w:val="00CB0AC5"/>
    <w:rsid w:val="00CB0AE7"/>
    <w:rsid w:val="00CB0DEE"/>
    <w:rsid w:val="00CB18E2"/>
    <w:rsid w:val="00CB202B"/>
    <w:rsid w:val="00CB2E3E"/>
    <w:rsid w:val="00CB3862"/>
    <w:rsid w:val="00CB4073"/>
    <w:rsid w:val="00CB50FC"/>
    <w:rsid w:val="00CB53AE"/>
    <w:rsid w:val="00CB5B1F"/>
    <w:rsid w:val="00CB6635"/>
    <w:rsid w:val="00CC15D9"/>
    <w:rsid w:val="00CC1E3E"/>
    <w:rsid w:val="00CC2A76"/>
    <w:rsid w:val="00CC36FA"/>
    <w:rsid w:val="00CC3FFA"/>
    <w:rsid w:val="00CC4718"/>
    <w:rsid w:val="00CC5A08"/>
    <w:rsid w:val="00CC62DB"/>
    <w:rsid w:val="00CC7CEE"/>
    <w:rsid w:val="00CD0B73"/>
    <w:rsid w:val="00CD1197"/>
    <w:rsid w:val="00CD13AA"/>
    <w:rsid w:val="00CD1729"/>
    <w:rsid w:val="00CD1D1D"/>
    <w:rsid w:val="00CD2F67"/>
    <w:rsid w:val="00CD3580"/>
    <w:rsid w:val="00CD3A05"/>
    <w:rsid w:val="00CD492D"/>
    <w:rsid w:val="00CD4EE9"/>
    <w:rsid w:val="00CD5A8C"/>
    <w:rsid w:val="00CD5F9C"/>
    <w:rsid w:val="00CE0CF6"/>
    <w:rsid w:val="00CE127F"/>
    <w:rsid w:val="00CE13E6"/>
    <w:rsid w:val="00CE15BE"/>
    <w:rsid w:val="00CE3181"/>
    <w:rsid w:val="00CE41A3"/>
    <w:rsid w:val="00CE4D14"/>
    <w:rsid w:val="00CE5D16"/>
    <w:rsid w:val="00CE6082"/>
    <w:rsid w:val="00CE6FF4"/>
    <w:rsid w:val="00CE7BC3"/>
    <w:rsid w:val="00CF0F69"/>
    <w:rsid w:val="00CF41A4"/>
    <w:rsid w:val="00CF4F0A"/>
    <w:rsid w:val="00CF5F5D"/>
    <w:rsid w:val="00CF60D9"/>
    <w:rsid w:val="00CF6106"/>
    <w:rsid w:val="00CF6477"/>
    <w:rsid w:val="00CF7EAF"/>
    <w:rsid w:val="00D00003"/>
    <w:rsid w:val="00D006CD"/>
    <w:rsid w:val="00D0153F"/>
    <w:rsid w:val="00D015AD"/>
    <w:rsid w:val="00D01C98"/>
    <w:rsid w:val="00D02007"/>
    <w:rsid w:val="00D02085"/>
    <w:rsid w:val="00D024DE"/>
    <w:rsid w:val="00D026A8"/>
    <w:rsid w:val="00D026B1"/>
    <w:rsid w:val="00D02747"/>
    <w:rsid w:val="00D0299E"/>
    <w:rsid w:val="00D03580"/>
    <w:rsid w:val="00D04394"/>
    <w:rsid w:val="00D0451F"/>
    <w:rsid w:val="00D04FBF"/>
    <w:rsid w:val="00D0537A"/>
    <w:rsid w:val="00D05C4A"/>
    <w:rsid w:val="00D0647D"/>
    <w:rsid w:val="00D07E68"/>
    <w:rsid w:val="00D10EB4"/>
    <w:rsid w:val="00D11A55"/>
    <w:rsid w:val="00D12A92"/>
    <w:rsid w:val="00D13643"/>
    <w:rsid w:val="00D13E4E"/>
    <w:rsid w:val="00D15C0A"/>
    <w:rsid w:val="00D16352"/>
    <w:rsid w:val="00D16E2D"/>
    <w:rsid w:val="00D173CE"/>
    <w:rsid w:val="00D1792C"/>
    <w:rsid w:val="00D21229"/>
    <w:rsid w:val="00D2288A"/>
    <w:rsid w:val="00D2297D"/>
    <w:rsid w:val="00D23212"/>
    <w:rsid w:val="00D23501"/>
    <w:rsid w:val="00D23AD5"/>
    <w:rsid w:val="00D23B92"/>
    <w:rsid w:val="00D24B8D"/>
    <w:rsid w:val="00D25089"/>
    <w:rsid w:val="00D2553D"/>
    <w:rsid w:val="00D255CB"/>
    <w:rsid w:val="00D2628A"/>
    <w:rsid w:val="00D26D99"/>
    <w:rsid w:val="00D27458"/>
    <w:rsid w:val="00D27FF8"/>
    <w:rsid w:val="00D301EA"/>
    <w:rsid w:val="00D306DB"/>
    <w:rsid w:val="00D323A3"/>
    <w:rsid w:val="00D32776"/>
    <w:rsid w:val="00D335E3"/>
    <w:rsid w:val="00D33C32"/>
    <w:rsid w:val="00D346FA"/>
    <w:rsid w:val="00D35F75"/>
    <w:rsid w:val="00D36A27"/>
    <w:rsid w:val="00D4061E"/>
    <w:rsid w:val="00D40E11"/>
    <w:rsid w:val="00D40F33"/>
    <w:rsid w:val="00D4230C"/>
    <w:rsid w:val="00D427BA"/>
    <w:rsid w:val="00D4309B"/>
    <w:rsid w:val="00D43FCD"/>
    <w:rsid w:val="00D44CA5"/>
    <w:rsid w:val="00D44E51"/>
    <w:rsid w:val="00D45F3B"/>
    <w:rsid w:val="00D46E21"/>
    <w:rsid w:val="00D47494"/>
    <w:rsid w:val="00D502A0"/>
    <w:rsid w:val="00D502C7"/>
    <w:rsid w:val="00D50417"/>
    <w:rsid w:val="00D50A45"/>
    <w:rsid w:val="00D5171B"/>
    <w:rsid w:val="00D52CB9"/>
    <w:rsid w:val="00D539AD"/>
    <w:rsid w:val="00D550DC"/>
    <w:rsid w:val="00D559FB"/>
    <w:rsid w:val="00D568D4"/>
    <w:rsid w:val="00D56DE2"/>
    <w:rsid w:val="00D60AA2"/>
    <w:rsid w:val="00D60C5F"/>
    <w:rsid w:val="00D62114"/>
    <w:rsid w:val="00D62875"/>
    <w:rsid w:val="00D62978"/>
    <w:rsid w:val="00D62CE6"/>
    <w:rsid w:val="00D63027"/>
    <w:rsid w:val="00D63F47"/>
    <w:rsid w:val="00D641B5"/>
    <w:rsid w:val="00D6473D"/>
    <w:rsid w:val="00D64968"/>
    <w:rsid w:val="00D661B0"/>
    <w:rsid w:val="00D67920"/>
    <w:rsid w:val="00D710EE"/>
    <w:rsid w:val="00D71F9F"/>
    <w:rsid w:val="00D73AFB"/>
    <w:rsid w:val="00D73F36"/>
    <w:rsid w:val="00D74191"/>
    <w:rsid w:val="00D74845"/>
    <w:rsid w:val="00D75287"/>
    <w:rsid w:val="00D75D79"/>
    <w:rsid w:val="00D76224"/>
    <w:rsid w:val="00D7641A"/>
    <w:rsid w:val="00D76B63"/>
    <w:rsid w:val="00D76EBD"/>
    <w:rsid w:val="00D7729B"/>
    <w:rsid w:val="00D77901"/>
    <w:rsid w:val="00D77A8D"/>
    <w:rsid w:val="00D80657"/>
    <w:rsid w:val="00D82217"/>
    <w:rsid w:val="00D832D6"/>
    <w:rsid w:val="00D84451"/>
    <w:rsid w:val="00D847C4"/>
    <w:rsid w:val="00D867F4"/>
    <w:rsid w:val="00D868BA"/>
    <w:rsid w:val="00D9021C"/>
    <w:rsid w:val="00D90B84"/>
    <w:rsid w:val="00D90D1F"/>
    <w:rsid w:val="00D91CE2"/>
    <w:rsid w:val="00D91E99"/>
    <w:rsid w:val="00D94340"/>
    <w:rsid w:val="00D94897"/>
    <w:rsid w:val="00D96B15"/>
    <w:rsid w:val="00D971D4"/>
    <w:rsid w:val="00D974D8"/>
    <w:rsid w:val="00D978D6"/>
    <w:rsid w:val="00DA0CA6"/>
    <w:rsid w:val="00DA18FE"/>
    <w:rsid w:val="00DA1DBF"/>
    <w:rsid w:val="00DA205D"/>
    <w:rsid w:val="00DA2592"/>
    <w:rsid w:val="00DA2FAC"/>
    <w:rsid w:val="00DA30C7"/>
    <w:rsid w:val="00DA3B60"/>
    <w:rsid w:val="00DA45DD"/>
    <w:rsid w:val="00DA4EF5"/>
    <w:rsid w:val="00DA4F14"/>
    <w:rsid w:val="00DA626A"/>
    <w:rsid w:val="00DA71E2"/>
    <w:rsid w:val="00DA752A"/>
    <w:rsid w:val="00DB0CCA"/>
    <w:rsid w:val="00DB0CEC"/>
    <w:rsid w:val="00DB0F74"/>
    <w:rsid w:val="00DB153F"/>
    <w:rsid w:val="00DB16EC"/>
    <w:rsid w:val="00DB38E4"/>
    <w:rsid w:val="00DB39BD"/>
    <w:rsid w:val="00DB4588"/>
    <w:rsid w:val="00DB5416"/>
    <w:rsid w:val="00DB591C"/>
    <w:rsid w:val="00DB5D77"/>
    <w:rsid w:val="00DB5F8B"/>
    <w:rsid w:val="00DB665B"/>
    <w:rsid w:val="00DB674E"/>
    <w:rsid w:val="00DB691A"/>
    <w:rsid w:val="00DB6D5E"/>
    <w:rsid w:val="00DB6D7C"/>
    <w:rsid w:val="00DB73B6"/>
    <w:rsid w:val="00DB7CC9"/>
    <w:rsid w:val="00DC0309"/>
    <w:rsid w:val="00DC2973"/>
    <w:rsid w:val="00DC4448"/>
    <w:rsid w:val="00DC6B7A"/>
    <w:rsid w:val="00DD02E7"/>
    <w:rsid w:val="00DD05FF"/>
    <w:rsid w:val="00DD0D8B"/>
    <w:rsid w:val="00DD2930"/>
    <w:rsid w:val="00DD4F72"/>
    <w:rsid w:val="00DD574E"/>
    <w:rsid w:val="00DD5A93"/>
    <w:rsid w:val="00DD636A"/>
    <w:rsid w:val="00DD6C92"/>
    <w:rsid w:val="00DD6ED6"/>
    <w:rsid w:val="00DD6F0F"/>
    <w:rsid w:val="00DD7C97"/>
    <w:rsid w:val="00DD7DFA"/>
    <w:rsid w:val="00DE0500"/>
    <w:rsid w:val="00DE07E5"/>
    <w:rsid w:val="00DE0A10"/>
    <w:rsid w:val="00DE0CC6"/>
    <w:rsid w:val="00DE1B73"/>
    <w:rsid w:val="00DE214F"/>
    <w:rsid w:val="00DE24D5"/>
    <w:rsid w:val="00DE27B7"/>
    <w:rsid w:val="00DE3414"/>
    <w:rsid w:val="00DE35D8"/>
    <w:rsid w:val="00DE3BE9"/>
    <w:rsid w:val="00DE3EA2"/>
    <w:rsid w:val="00DE4536"/>
    <w:rsid w:val="00DE4CA1"/>
    <w:rsid w:val="00DE4CA2"/>
    <w:rsid w:val="00DE543C"/>
    <w:rsid w:val="00DE576B"/>
    <w:rsid w:val="00DE7B2A"/>
    <w:rsid w:val="00DE7D70"/>
    <w:rsid w:val="00DF0A0B"/>
    <w:rsid w:val="00DF0DEE"/>
    <w:rsid w:val="00DF11B1"/>
    <w:rsid w:val="00DF347D"/>
    <w:rsid w:val="00DF375F"/>
    <w:rsid w:val="00DF394A"/>
    <w:rsid w:val="00DF3A4C"/>
    <w:rsid w:val="00DF42AC"/>
    <w:rsid w:val="00DF47FA"/>
    <w:rsid w:val="00DF492B"/>
    <w:rsid w:val="00DF53BF"/>
    <w:rsid w:val="00DF54AC"/>
    <w:rsid w:val="00DF5624"/>
    <w:rsid w:val="00E00120"/>
    <w:rsid w:val="00E02B67"/>
    <w:rsid w:val="00E03000"/>
    <w:rsid w:val="00E03D28"/>
    <w:rsid w:val="00E04326"/>
    <w:rsid w:val="00E05064"/>
    <w:rsid w:val="00E0596A"/>
    <w:rsid w:val="00E05BE5"/>
    <w:rsid w:val="00E06FF5"/>
    <w:rsid w:val="00E078B7"/>
    <w:rsid w:val="00E078EC"/>
    <w:rsid w:val="00E11113"/>
    <w:rsid w:val="00E11755"/>
    <w:rsid w:val="00E11E49"/>
    <w:rsid w:val="00E12E4E"/>
    <w:rsid w:val="00E12EB3"/>
    <w:rsid w:val="00E12FCA"/>
    <w:rsid w:val="00E135C9"/>
    <w:rsid w:val="00E135EA"/>
    <w:rsid w:val="00E14DFF"/>
    <w:rsid w:val="00E1742B"/>
    <w:rsid w:val="00E17577"/>
    <w:rsid w:val="00E2031A"/>
    <w:rsid w:val="00E21281"/>
    <w:rsid w:val="00E239F5"/>
    <w:rsid w:val="00E23E52"/>
    <w:rsid w:val="00E240CC"/>
    <w:rsid w:val="00E250BB"/>
    <w:rsid w:val="00E25D3B"/>
    <w:rsid w:val="00E2605E"/>
    <w:rsid w:val="00E278B7"/>
    <w:rsid w:val="00E30B2B"/>
    <w:rsid w:val="00E31363"/>
    <w:rsid w:val="00E3161F"/>
    <w:rsid w:val="00E3213C"/>
    <w:rsid w:val="00E33A37"/>
    <w:rsid w:val="00E343C4"/>
    <w:rsid w:val="00E346CE"/>
    <w:rsid w:val="00E34B07"/>
    <w:rsid w:val="00E4082D"/>
    <w:rsid w:val="00E40D91"/>
    <w:rsid w:val="00E42E9B"/>
    <w:rsid w:val="00E430FE"/>
    <w:rsid w:val="00E43144"/>
    <w:rsid w:val="00E4339D"/>
    <w:rsid w:val="00E4436D"/>
    <w:rsid w:val="00E4476C"/>
    <w:rsid w:val="00E4490A"/>
    <w:rsid w:val="00E44D78"/>
    <w:rsid w:val="00E45312"/>
    <w:rsid w:val="00E457E8"/>
    <w:rsid w:val="00E46430"/>
    <w:rsid w:val="00E46557"/>
    <w:rsid w:val="00E47716"/>
    <w:rsid w:val="00E4773F"/>
    <w:rsid w:val="00E478F6"/>
    <w:rsid w:val="00E51985"/>
    <w:rsid w:val="00E51B0E"/>
    <w:rsid w:val="00E51CDB"/>
    <w:rsid w:val="00E5371B"/>
    <w:rsid w:val="00E53AF1"/>
    <w:rsid w:val="00E54428"/>
    <w:rsid w:val="00E56A72"/>
    <w:rsid w:val="00E56C78"/>
    <w:rsid w:val="00E60851"/>
    <w:rsid w:val="00E60931"/>
    <w:rsid w:val="00E60EEE"/>
    <w:rsid w:val="00E6232B"/>
    <w:rsid w:val="00E632F4"/>
    <w:rsid w:val="00E6351A"/>
    <w:rsid w:val="00E64028"/>
    <w:rsid w:val="00E640E6"/>
    <w:rsid w:val="00E645EE"/>
    <w:rsid w:val="00E669A3"/>
    <w:rsid w:val="00E672B6"/>
    <w:rsid w:val="00E6753B"/>
    <w:rsid w:val="00E71101"/>
    <w:rsid w:val="00E7112C"/>
    <w:rsid w:val="00E71BF8"/>
    <w:rsid w:val="00E724C4"/>
    <w:rsid w:val="00E728E9"/>
    <w:rsid w:val="00E72BF7"/>
    <w:rsid w:val="00E73664"/>
    <w:rsid w:val="00E73E48"/>
    <w:rsid w:val="00E74516"/>
    <w:rsid w:val="00E748A6"/>
    <w:rsid w:val="00E74F05"/>
    <w:rsid w:val="00E819E9"/>
    <w:rsid w:val="00E81DC5"/>
    <w:rsid w:val="00E8235C"/>
    <w:rsid w:val="00E82812"/>
    <w:rsid w:val="00E83649"/>
    <w:rsid w:val="00E842BE"/>
    <w:rsid w:val="00E84EE0"/>
    <w:rsid w:val="00E8530A"/>
    <w:rsid w:val="00E8548B"/>
    <w:rsid w:val="00E85545"/>
    <w:rsid w:val="00E85E28"/>
    <w:rsid w:val="00E863A2"/>
    <w:rsid w:val="00E90AB9"/>
    <w:rsid w:val="00E90EA3"/>
    <w:rsid w:val="00E91808"/>
    <w:rsid w:val="00E91F38"/>
    <w:rsid w:val="00E92320"/>
    <w:rsid w:val="00E93F9B"/>
    <w:rsid w:val="00E949C8"/>
    <w:rsid w:val="00E94FB2"/>
    <w:rsid w:val="00E95415"/>
    <w:rsid w:val="00E95760"/>
    <w:rsid w:val="00E95E01"/>
    <w:rsid w:val="00E95E84"/>
    <w:rsid w:val="00E96200"/>
    <w:rsid w:val="00E96A4A"/>
    <w:rsid w:val="00E96A74"/>
    <w:rsid w:val="00E96BD8"/>
    <w:rsid w:val="00E96DF8"/>
    <w:rsid w:val="00EA0782"/>
    <w:rsid w:val="00EA0D73"/>
    <w:rsid w:val="00EA110E"/>
    <w:rsid w:val="00EA3ED0"/>
    <w:rsid w:val="00EA40A1"/>
    <w:rsid w:val="00EA4C3E"/>
    <w:rsid w:val="00EA535B"/>
    <w:rsid w:val="00EA57DF"/>
    <w:rsid w:val="00EA6649"/>
    <w:rsid w:val="00EA787E"/>
    <w:rsid w:val="00EB058F"/>
    <w:rsid w:val="00EB13E5"/>
    <w:rsid w:val="00EB1722"/>
    <w:rsid w:val="00EB34DE"/>
    <w:rsid w:val="00EB3657"/>
    <w:rsid w:val="00EB3F43"/>
    <w:rsid w:val="00EB50FD"/>
    <w:rsid w:val="00EB6372"/>
    <w:rsid w:val="00EB66EF"/>
    <w:rsid w:val="00EB674C"/>
    <w:rsid w:val="00EB684E"/>
    <w:rsid w:val="00EB6E52"/>
    <w:rsid w:val="00EC07A4"/>
    <w:rsid w:val="00EC0891"/>
    <w:rsid w:val="00EC09D7"/>
    <w:rsid w:val="00EC139F"/>
    <w:rsid w:val="00EC204C"/>
    <w:rsid w:val="00EC27DA"/>
    <w:rsid w:val="00EC308D"/>
    <w:rsid w:val="00EC5AD5"/>
    <w:rsid w:val="00EC61BE"/>
    <w:rsid w:val="00EC7C25"/>
    <w:rsid w:val="00EC7C93"/>
    <w:rsid w:val="00ED031A"/>
    <w:rsid w:val="00ED085E"/>
    <w:rsid w:val="00ED0E9C"/>
    <w:rsid w:val="00ED14D2"/>
    <w:rsid w:val="00ED238E"/>
    <w:rsid w:val="00ED2A91"/>
    <w:rsid w:val="00ED4F50"/>
    <w:rsid w:val="00ED57E5"/>
    <w:rsid w:val="00ED59ED"/>
    <w:rsid w:val="00ED5D00"/>
    <w:rsid w:val="00ED6476"/>
    <w:rsid w:val="00ED78B9"/>
    <w:rsid w:val="00EE02A3"/>
    <w:rsid w:val="00EE030E"/>
    <w:rsid w:val="00EE0B28"/>
    <w:rsid w:val="00EE1184"/>
    <w:rsid w:val="00EE1688"/>
    <w:rsid w:val="00EE1738"/>
    <w:rsid w:val="00EE2292"/>
    <w:rsid w:val="00EE2B50"/>
    <w:rsid w:val="00EE2B7E"/>
    <w:rsid w:val="00EE2D64"/>
    <w:rsid w:val="00EE3D70"/>
    <w:rsid w:val="00EE4621"/>
    <w:rsid w:val="00EE4817"/>
    <w:rsid w:val="00EE48CA"/>
    <w:rsid w:val="00EE4A58"/>
    <w:rsid w:val="00EE58C5"/>
    <w:rsid w:val="00EE5C15"/>
    <w:rsid w:val="00EE76E9"/>
    <w:rsid w:val="00EF07CA"/>
    <w:rsid w:val="00EF0A20"/>
    <w:rsid w:val="00EF1C8F"/>
    <w:rsid w:val="00EF3D3A"/>
    <w:rsid w:val="00EF4708"/>
    <w:rsid w:val="00EF5686"/>
    <w:rsid w:val="00EF5987"/>
    <w:rsid w:val="00EF5AC0"/>
    <w:rsid w:val="00EF6957"/>
    <w:rsid w:val="00EF6ADD"/>
    <w:rsid w:val="00EF6EC1"/>
    <w:rsid w:val="00F00A9B"/>
    <w:rsid w:val="00F0315E"/>
    <w:rsid w:val="00F039BF"/>
    <w:rsid w:val="00F03E02"/>
    <w:rsid w:val="00F06B23"/>
    <w:rsid w:val="00F06E57"/>
    <w:rsid w:val="00F110CB"/>
    <w:rsid w:val="00F124FC"/>
    <w:rsid w:val="00F150A6"/>
    <w:rsid w:val="00F15286"/>
    <w:rsid w:val="00F157C0"/>
    <w:rsid w:val="00F15A4E"/>
    <w:rsid w:val="00F1707B"/>
    <w:rsid w:val="00F1765A"/>
    <w:rsid w:val="00F17EB8"/>
    <w:rsid w:val="00F203E6"/>
    <w:rsid w:val="00F21171"/>
    <w:rsid w:val="00F21366"/>
    <w:rsid w:val="00F213D3"/>
    <w:rsid w:val="00F21605"/>
    <w:rsid w:val="00F22340"/>
    <w:rsid w:val="00F238D0"/>
    <w:rsid w:val="00F23D93"/>
    <w:rsid w:val="00F2418A"/>
    <w:rsid w:val="00F25076"/>
    <w:rsid w:val="00F26314"/>
    <w:rsid w:val="00F26911"/>
    <w:rsid w:val="00F2696B"/>
    <w:rsid w:val="00F270E1"/>
    <w:rsid w:val="00F27B24"/>
    <w:rsid w:val="00F27D6E"/>
    <w:rsid w:val="00F30909"/>
    <w:rsid w:val="00F31187"/>
    <w:rsid w:val="00F31D74"/>
    <w:rsid w:val="00F32B46"/>
    <w:rsid w:val="00F32DB0"/>
    <w:rsid w:val="00F334A0"/>
    <w:rsid w:val="00F33E19"/>
    <w:rsid w:val="00F35A54"/>
    <w:rsid w:val="00F35B29"/>
    <w:rsid w:val="00F35C11"/>
    <w:rsid w:val="00F35CF5"/>
    <w:rsid w:val="00F35F13"/>
    <w:rsid w:val="00F362F7"/>
    <w:rsid w:val="00F36E0F"/>
    <w:rsid w:val="00F372E1"/>
    <w:rsid w:val="00F3768C"/>
    <w:rsid w:val="00F37A9C"/>
    <w:rsid w:val="00F37ABB"/>
    <w:rsid w:val="00F408E3"/>
    <w:rsid w:val="00F415D2"/>
    <w:rsid w:val="00F41D47"/>
    <w:rsid w:val="00F41EA1"/>
    <w:rsid w:val="00F42752"/>
    <w:rsid w:val="00F432DC"/>
    <w:rsid w:val="00F43D8D"/>
    <w:rsid w:val="00F43FC6"/>
    <w:rsid w:val="00F44693"/>
    <w:rsid w:val="00F45AAE"/>
    <w:rsid w:val="00F4766F"/>
    <w:rsid w:val="00F479A6"/>
    <w:rsid w:val="00F509E4"/>
    <w:rsid w:val="00F516A5"/>
    <w:rsid w:val="00F51F7B"/>
    <w:rsid w:val="00F52156"/>
    <w:rsid w:val="00F52217"/>
    <w:rsid w:val="00F5342E"/>
    <w:rsid w:val="00F539D8"/>
    <w:rsid w:val="00F54435"/>
    <w:rsid w:val="00F54550"/>
    <w:rsid w:val="00F55DA1"/>
    <w:rsid w:val="00F56560"/>
    <w:rsid w:val="00F565FA"/>
    <w:rsid w:val="00F56B6F"/>
    <w:rsid w:val="00F57302"/>
    <w:rsid w:val="00F60175"/>
    <w:rsid w:val="00F6039A"/>
    <w:rsid w:val="00F606ED"/>
    <w:rsid w:val="00F61E81"/>
    <w:rsid w:val="00F63053"/>
    <w:rsid w:val="00F653DE"/>
    <w:rsid w:val="00F65830"/>
    <w:rsid w:val="00F66F74"/>
    <w:rsid w:val="00F67AED"/>
    <w:rsid w:val="00F67B3D"/>
    <w:rsid w:val="00F67F2F"/>
    <w:rsid w:val="00F700A9"/>
    <w:rsid w:val="00F702B1"/>
    <w:rsid w:val="00F706D1"/>
    <w:rsid w:val="00F70EA2"/>
    <w:rsid w:val="00F72972"/>
    <w:rsid w:val="00F7540B"/>
    <w:rsid w:val="00F77588"/>
    <w:rsid w:val="00F77E00"/>
    <w:rsid w:val="00F8096A"/>
    <w:rsid w:val="00F8151D"/>
    <w:rsid w:val="00F81EA3"/>
    <w:rsid w:val="00F8343A"/>
    <w:rsid w:val="00F83D07"/>
    <w:rsid w:val="00F83E4B"/>
    <w:rsid w:val="00F84929"/>
    <w:rsid w:val="00F858D3"/>
    <w:rsid w:val="00F86FCE"/>
    <w:rsid w:val="00F87F25"/>
    <w:rsid w:val="00F87FB5"/>
    <w:rsid w:val="00F9081D"/>
    <w:rsid w:val="00F90E63"/>
    <w:rsid w:val="00F9305D"/>
    <w:rsid w:val="00F93273"/>
    <w:rsid w:val="00F94C88"/>
    <w:rsid w:val="00F95E32"/>
    <w:rsid w:val="00F97E09"/>
    <w:rsid w:val="00FA01FB"/>
    <w:rsid w:val="00FA0BA4"/>
    <w:rsid w:val="00FA102D"/>
    <w:rsid w:val="00FA229B"/>
    <w:rsid w:val="00FA300B"/>
    <w:rsid w:val="00FA4121"/>
    <w:rsid w:val="00FA4187"/>
    <w:rsid w:val="00FA432E"/>
    <w:rsid w:val="00FA45B4"/>
    <w:rsid w:val="00FA542D"/>
    <w:rsid w:val="00FA54BB"/>
    <w:rsid w:val="00FA6B9A"/>
    <w:rsid w:val="00FA7E88"/>
    <w:rsid w:val="00FB0444"/>
    <w:rsid w:val="00FB0A4A"/>
    <w:rsid w:val="00FB0AFB"/>
    <w:rsid w:val="00FB0E52"/>
    <w:rsid w:val="00FB0FB5"/>
    <w:rsid w:val="00FB127E"/>
    <w:rsid w:val="00FB1FBC"/>
    <w:rsid w:val="00FB2F26"/>
    <w:rsid w:val="00FB3037"/>
    <w:rsid w:val="00FB38D3"/>
    <w:rsid w:val="00FB3BF8"/>
    <w:rsid w:val="00FB45A8"/>
    <w:rsid w:val="00FB4F8B"/>
    <w:rsid w:val="00FB5AD3"/>
    <w:rsid w:val="00FB6250"/>
    <w:rsid w:val="00FB66C7"/>
    <w:rsid w:val="00FB6A8A"/>
    <w:rsid w:val="00FB6C63"/>
    <w:rsid w:val="00FC0EB3"/>
    <w:rsid w:val="00FC15BC"/>
    <w:rsid w:val="00FC1619"/>
    <w:rsid w:val="00FC1708"/>
    <w:rsid w:val="00FC391B"/>
    <w:rsid w:val="00FC4FDE"/>
    <w:rsid w:val="00FC5165"/>
    <w:rsid w:val="00FC53C2"/>
    <w:rsid w:val="00FC597B"/>
    <w:rsid w:val="00FC5F21"/>
    <w:rsid w:val="00FC61C7"/>
    <w:rsid w:val="00FC6472"/>
    <w:rsid w:val="00FD05E3"/>
    <w:rsid w:val="00FD0931"/>
    <w:rsid w:val="00FD1120"/>
    <w:rsid w:val="00FD195F"/>
    <w:rsid w:val="00FD1D5D"/>
    <w:rsid w:val="00FD369E"/>
    <w:rsid w:val="00FD3B18"/>
    <w:rsid w:val="00FD4A4D"/>
    <w:rsid w:val="00FD50CF"/>
    <w:rsid w:val="00FD5A86"/>
    <w:rsid w:val="00FD5C5D"/>
    <w:rsid w:val="00FD6B11"/>
    <w:rsid w:val="00FD6E32"/>
    <w:rsid w:val="00FD7299"/>
    <w:rsid w:val="00FD764E"/>
    <w:rsid w:val="00FD7CD2"/>
    <w:rsid w:val="00FD7F09"/>
    <w:rsid w:val="00FE0223"/>
    <w:rsid w:val="00FE08E5"/>
    <w:rsid w:val="00FE0E97"/>
    <w:rsid w:val="00FE1636"/>
    <w:rsid w:val="00FE22E1"/>
    <w:rsid w:val="00FE3D25"/>
    <w:rsid w:val="00FE4511"/>
    <w:rsid w:val="00FE60D2"/>
    <w:rsid w:val="00FE618A"/>
    <w:rsid w:val="00FE6B9C"/>
    <w:rsid w:val="00FE7555"/>
    <w:rsid w:val="00FF038E"/>
    <w:rsid w:val="00FF08A8"/>
    <w:rsid w:val="00FF11D1"/>
    <w:rsid w:val="00FF19C6"/>
    <w:rsid w:val="00FF1CAF"/>
    <w:rsid w:val="00FF6825"/>
    <w:rsid w:val="00FF69AF"/>
    <w:rsid w:val="00FF6A6E"/>
    <w:rsid w:val="00FF71BF"/>
    <w:rsid w:val="00FF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D4B2B9"/>
  <w15:docId w15:val="{BEF7AC04-85CD-4529-9983-B29769B78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D4B73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B13E5"/>
    <w:pPr>
      <w:keepNext/>
      <w:tabs>
        <w:tab w:val="num" w:pos="810"/>
        <w:tab w:val="left" w:pos="1843"/>
      </w:tabs>
      <w:ind w:left="1843" w:hanging="454"/>
      <w:jc w:val="center"/>
      <w:outlineLvl w:val="0"/>
    </w:pPr>
    <w:rPr>
      <w:rFonts w:ascii="Arial" w:hAnsi="Arial"/>
      <w:b/>
      <w:sz w:val="22"/>
    </w:rPr>
  </w:style>
  <w:style w:type="paragraph" w:styleId="2">
    <w:name w:val="heading 2"/>
    <w:basedOn w:val="a0"/>
    <w:next w:val="a0"/>
    <w:link w:val="20"/>
    <w:qFormat/>
    <w:rsid w:val="00EB13E5"/>
    <w:pPr>
      <w:keepNext/>
      <w:tabs>
        <w:tab w:val="num" w:pos="810"/>
      </w:tabs>
      <w:ind w:left="360" w:hanging="360"/>
      <w:jc w:val="both"/>
      <w:outlineLvl w:val="1"/>
    </w:pPr>
    <w:rPr>
      <w:b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0C10ED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0C10ED"/>
  </w:style>
  <w:style w:type="paragraph" w:styleId="a7">
    <w:name w:val="footer"/>
    <w:basedOn w:val="a0"/>
    <w:link w:val="a8"/>
    <w:uiPriority w:val="99"/>
    <w:rsid w:val="00685950"/>
    <w:pPr>
      <w:tabs>
        <w:tab w:val="center" w:pos="4677"/>
        <w:tab w:val="right" w:pos="9355"/>
      </w:tabs>
    </w:pPr>
  </w:style>
  <w:style w:type="paragraph" w:customStyle="1" w:styleId="a9">
    <w:name w:val="Стиль"/>
    <w:rsid w:val="00382D8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10">
    <w:name w:val="Заголовок 1 Знак"/>
    <w:basedOn w:val="a1"/>
    <w:link w:val="1"/>
    <w:rsid w:val="00EB13E5"/>
    <w:rPr>
      <w:rFonts w:ascii="Arial" w:hAnsi="Arial"/>
      <w:b/>
      <w:sz w:val="22"/>
      <w:szCs w:val="24"/>
      <w:lang w:val="ru-RU" w:eastAsia="ru-RU" w:bidi="ar-SA"/>
    </w:rPr>
  </w:style>
  <w:style w:type="character" w:customStyle="1" w:styleId="20">
    <w:name w:val="Заголовок 2 Знак"/>
    <w:basedOn w:val="a1"/>
    <w:link w:val="2"/>
    <w:rsid w:val="00EB13E5"/>
    <w:rPr>
      <w:b/>
      <w:sz w:val="26"/>
      <w:szCs w:val="26"/>
      <w:lang w:val="ru-RU" w:eastAsia="ru-RU" w:bidi="ar-SA"/>
    </w:rPr>
  </w:style>
  <w:style w:type="paragraph" w:styleId="aa">
    <w:name w:val="Body Text Indent"/>
    <w:basedOn w:val="a0"/>
    <w:link w:val="ab"/>
    <w:rsid w:val="00EB13E5"/>
    <w:pPr>
      <w:tabs>
        <w:tab w:val="num" w:pos="810"/>
      </w:tabs>
      <w:spacing w:after="120"/>
      <w:ind w:left="283" w:hanging="360"/>
      <w:jc w:val="both"/>
    </w:pPr>
    <w:rPr>
      <w:sz w:val="26"/>
      <w:szCs w:val="26"/>
    </w:rPr>
  </w:style>
  <w:style w:type="character" w:customStyle="1" w:styleId="ab">
    <w:name w:val="Основной текст с отступом Знак"/>
    <w:basedOn w:val="a1"/>
    <w:link w:val="aa"/>
    <w:rsid w:val="00EB13E5"/>
    <w:rPr>
      <w:sz w:val="26"/>
      <w:szCs w:val="26"/>
      <w:lang w:val="ru-RU" w:eastAsia="ru-RU" w:bidi="ar-SA"/>
    </w:rPr>
  </w:style>
  <w:style w:type="paragraph" w:styleId="ac">
    <w:name w:val="List Paragraph"/>
    <w:basedOn w:val="a0"/>
    <w:uiPriority w:val="34"/>
    <w:qFormat/>
    <w:rsid w:val="00EB13E5"/>
    <w:pPr>
      <w:ind w:left="708"/>
    </w:pPr>
    <w:rPr>
      <w:sz w:val="20"/>
      <w:szCs w:val="20"/>
    </w:rPr>
  </w:style>
  <w:style w:type="paragraph" w:styleId="ad">
    <w:name w:val="Plain Text"/>
    <w:basedOn w:val="a0"/>
    <w:link w:val="ae"/>
    <w:unhideWhenUsed/>
    <w:rsid w:val="006423A1"/>
    <w:rPr>
      <w:rFonts w:ascii="Courier New" w:hAnsi="Courier New"/>
      <w:sz w:val="20"/>
      <w:szCs w:val="20"/>
    </w:rPr>
  </w:style>
  <w:style w:type="character" w:customStyle="1" w:styleId="ae">
    <w:name w:val="Текст Знак"/>
    <w:basedOn w:val="a1"/>
    <w:link w:val="ad"/>
    <w:rsid w:val="006423A1"/>
    <w:rPr>
      <w:rFonts w:ascii="Courier New" w:hAnsi="Courier New"/>
    </w:rPr>
  </w:style>
  <w:style w:type="paragraph" w:customStyle="1" w:styleId="af">
    <w:name w:val="Содержимое таблицы"/>
    <w:basedOn w:val="a0"/>
    <w:rsid w:val="006423A1"/>
    <w:pPr>
      <w:widowControl w:val="0"/>
      <w:suppressLineNumbers/>
      <w:suppressAutoHyphens/>
    </w:pPr>
    <w:rPr>
      <w:rFonts w:eastAsia="Lucida Sans Unicode" w:cs="Tahoma"/>
      <w:color w:val="000000"/>
      <w:lang w:val="en-US" w:eastAsia="en-US" w:bidi="en-US"/>
    </w:rPr>
  </w:style>
  <w:style w:type="paragraph" w:customStyle="1" w:styleId="Default">
    <w:name w:val="Default"/>
    <w:basedOn w:val="a0"/>
    <w:rsid w:val="006423A1"/>
    <w:pPr>
      <w:widowControl w:val="0"/>
      <w:suppressAutoHyphens/>
      <w:autoSpaceDE w:val="0"/>
    </w:pPr>
    <w:rPr>
      <w:color w:val="000000"/>
      <w:lang w:val="en-US" w:eastAsia="en-US" w:bidi="en-US"/>
    </w:rPr>
  </w:style>
  <w:style w:type="character" w:customStyle="1" w:styleId="a5">
    <w:name w:val="Верхний колонтитул Знак"/>
    <w:basedOn w:val="a1"/>
    <w:link w:val="a4"/>
    <w:uiPriority w:val="99"/>
    <w:rsid w:val="000F0147"/>
    <w:rPr>
      <w:sz w:val="24"/>
      <w:szCs w:val="24"/>
    </w:rPr>
  </w:style>
  <w:style w:type="paragraph" w:customStyle="1" w:styleId="ConsPlusTitle">
    <w:name w:val="ConsPlusTitle"/>
    <w:uiPriority w:val="99"/>
    <w:rsid w:val="00A2788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F85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F157C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pt">
    <w:name w:val="Обычный + 12 pt"/>
    <w:basedOn w:val="a0"/>
    <w:rsid w:val="002225E5"/>
    <w:pPr>
      <w:overflowPunct w:val="0"/>
      <w:autoSpaceDE w:val="0"/>
      <w:autoSpaceDN w:val="0"/>
      <w:adjustRightInd w:val="0"/>
      <w:ind w:firstLine="720"/>
      <w:jc w:val="both"/>
      <w:textAlignment w:val="baseline"/>
    </w:pPr>
  </w:style>
  <w:style w:type="character" w:customStyle="1" w:styleId="a8">
    <w:name w:val="Нижний колонтитул Знак"/>
    <w:basedOn w:val="a1"/>
    <w:link w:val="a7"/>
    <w:uiPriority w:val="99"/>
    <w:rsid w:val="002225E5"/>
    <w:rPr>
      <w:sz w:val="24"/>
      <w:szCs w:val="24"/>
    </w:rPr>
  </w:style>
  <w:style w:type="paragraph" w:styleId="af0">
    <w:name w:val="Body Text"/>
    <w:basedOn w:val="a0"/>
    <w:link w:val="af1"/>
    <w:rsid w:val="002225E5"/>
    <w:pPr>
      <w:spacing w:after="120"/>
    </w:pPr>
  </w:style>
  <w:style w:type="character" w:customStyle="1" w:styleId="af1">
    <w:name w:val="Основной текст Знак"/>
    <w:basedOn w:val="a1"/>
    <w:link w:val="af0"/>
    <w:rsid w:val="002225E5"/>
    <w:rPr>
      <w:sz w:val="24"/>
      <w:szCs w:val="24"/>
    </w:rPr>
  </w:style>
  <w:style w:type="table" w:styleId="af2">
    <w:name w:val="Table Grid"/>
    <w:basedOn w:val="a2"/>
    <w:uiPriority w:val="59"/>
    <w:rsid w:val="00B2377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">
    <w:name w:val="Body Text 3"/>
    <w:basedOn w:val="a0"/>
    <w:link w:val="30"/>
    <w:semiHidden/>
    <w:unhideWhenUsed/>
    <w:rsid w:val="00E9576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semiHidden/>
    <w:rsid w:val="00E95760"/>
    <w:rPr>
      <w:sz w:val="16"/>
      <w:szCs w:val="16"/>
    </w:rPr>
  </w:style>
  <w:style w:type="paragraph" w:styleId="af3">
    <w:name w:val="Balloon Text"/>
    <w:basedOn w:val="a0"/>
    <w:link w:val="af4"/>
    <w:semiHidden/>
    <w:unhideWhenUsed/>
    <w:rsid w:val="0083587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835874"/>
    <w:rPr>
      <w:rFonts w:ascii="Tahoma" w:hAnsi="Tahoma" w:cs="Tahoma"/>
      <w:sz w:val="16"/>
      <w:szCs w:val="16"/>
    </w:rPr>
  </w:style>
  <w:style w:type="character" w:styleId="af5">
    <w:name w:val="Strong"/>
    <w:basedOn w:val="a1"/>
    <w:uiPriority w:val="22"/>
    <w:qFormat/>
    <w:rsid w:val="00064CEE"/>
    <w:rPr>
      <w:b/>
      <w:bCs/>
    </w:rPr>
  </w:style>
  <w:style w:type="character" w:customStyle="1" w:styleId="apple-converted-space">
    <w:name w:val="apple-converted-space"/>
    <w:basedOn w:val="a1"/>
    <w:rsid w:val="00064CEE"/>
  </w:style>
  <w:style w:type="character" w:styleId="af6">
    <w:name w:val="Hyperlink"/>
    <w:basedOn w:val="a1"/>
    <w:uiPriority w:val="99"/>
    <w:semiHidden/>
    <w:unhideWhenUsed/>
    <w:rsid w:val="003756D8"/>
    <w:rPr>
      <w:color w:val="0000FF"/>
      <w:u w:val="single"/>
    </w:rPr>
  </w:style>
  <w:style w:type="paragraph" w:styleId="af7">
    <w:name w:val="Normal (Web)"/>
    <w:basedOn w:val="a0"/>
    <w:uiPriority w:val="99"/>
    <w:unhideWhenUsed/>
    <w:rsid w:val="005F2BBB"/>
    <w:pPr>
      <w:spacing w:before="100" w:beforeAutospacing="1" w:after="119"/>
    </w:pPr>
  </w:style>
  <w:style w:type="paragraph" w:customStyle="1" w:styleId="Style28">
    <w:name w:val="Style28"/>
    <w:basedOn w:val="a0"/>
    <w:uiPriority w:val="99"/>
    <w:rsid w:val="001E78B0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52">
    <w:name w:val="Font Style52"/>
    <w:basedOn w:val="a1"/>
    <w:uiPriority w:val="99"/>
    <w:rsid w:val="001E78B0"/>
    <w:rPr>
      <w:rFonts w:ascii="Times New Roman" w:hAnsi="Times New Roman" w:cs="Times New Roman"/>
      <w:sz w:val="22"/>
      <w:szCs w:val="22"/>
    </w:rPr>
  </w:style>
  <w:style w:type="paragraph" w:customStyle="1" w:styleId="Style16">
    <w:name w:val="Style16"/>
    <w:basedOn w:val="a0"/>
    <w:uiPriority w:val="99"/>
    <w:rsid w:val="00B476A1"/>
    <w:pPr>
      <w:widowControl w:val="0"/>
      <w:autoSpaceDE w:val="0"/>
      <w:autoSpaceDN w:val="0"/>
      <w:adjustRightInd w:val="0"/>
      <w:spacing w:line="278" w:lineRule="exact"/>
      <w:ind w:firstLine="163"/>
      <w:jc w:val="both"/>
    </w:pPr>
    <w:rPr>
      <w:rFonts w:eastAsiaTheme="minorEastAsia"/>
    </w:rPr>
  </w:style>
  <w:style w:type="paragraph" w:customStyle="1" w:styleId="Style24">
    <w:name w:val="Style24"/>
    <w:basedOn w:val="a0"/>
    <w:uiPriority w:val="99"/>
    <w:rsid w:val="00B476A1"/>
    <w:pPr>
      <w:widowControl w:val="0"/>
      <w:autoSpaceDE w:val="0"/>
      <w:autoSpaceDN w:val="0"/>
      <w:adjustRightInd w:val="0"/>
      <w:spacing w:line="283" w:lineRule="exact"/>
      <w:jc w:val="both"/>
    </w:pPr>
    <w:rPr>
      <w:rFonts w:eastAsiaTheme="minorEastAsia"/>
    </w:rPr>
  </w:style>
  <w:style w:type="paragraph" w:customStyle="1" w:styleId="Style35">
    <w:name w:val="Style35"/>
    <w:basedOn w:val="a0"/>
    <w:uiPriority w:val="99"/>
    <w:rsid w:val="00B476A1"/>
    <w:pPr>
      <w:widowControl w:val="0"/>
      <w:autoSpaceDE w:val="0"/>
      <w:autoSpaceDN w:val="0"/>
      <w:adjustRightInd w:val="0"/>
      <w:spacing w:line="283" w:lineRule="exact"/>
      <w:ind w:firstLine="278"/>
    </w:pPr>
    <w:rPr>
      <w:rFonts w:eastAsiaTheme="minorEastAsia"/>
    </w:rPr>
  </w:style>
  <w:style w:type="character" w:customStyle="1" w:styleId="FontStyle36">
    <w:name w:val="Font Style36"/>
    <w:uiPriority w:val="99"/>
    <w:rsid w:val="00B476A1"/>
    <w:rPr>
      <w:rFonts w:ascii="Times New Roman" w:hAnsi="Times New Roman"/>
      <w:sz w:val="24"/>
    </w:rPr>
  </w:style>
  <w:style w:type="paragraph" w:customStyle="1" w:styleId="11">
    <w:name w:val="Абзац списка1"/>
    <w:basedOn w:val="a0"/>
    <w:rsid w:val="00B476A1"/>
    <w:pPr>
      <w:widowControl w:val="0"/>
      <w:autoSpaceDE w:val="0"/>
      <w:autoSpaceDN w:val="0"/>
      <w:adjustRightInd w:val="0"/>
      <w:ind w:left="720"/>
    </w:pPr>
    <w:rPr>
      <w:sz w:val="20"/>
      <w:szCs w:val="20"/>
    </w:rPr>
  </w:style>
  <w:style w:type="paragraph" w:customStyle="1" w:styleId="12">
    <w:name w:val="Заголов1"/>
    <w:basedOn w:val="a0"/>
    <w:rsid w:val="00B476A1"/>
    <w:pPr>
      <w:widowControl w:val="0"/>
      <w:suppressAutoHyphens/>
      <w:snapToGrid w:val="0"/>
      <w:jc w:val="center"/>
    </w:pPr>
    <w:rPr>
      <w:rFonts w:ascii="a_Timer" w:eastAsiaTheme="minorEastAsia" w:hAnsi="a_Timer"/>
      <w:szCs w:val="20"/>
      <w:lang w:val="en-US" w:eastAsia="ar-SA"/>
    </w:rPr>
  </w:style>
  <w:style w:type="paragraph" w:customStyle="1" w:styleId="Style15">
    <w:name w:val="Style15"/>
    <w:basedOn w:val="a0"/>
    <w:uiPriority w:val="99"/>
    <w:rsid w:val="0016552A"/>
    <w:pPr>
      <w:widowControl w:val="0"/>
      <w:autoSpaceDE w:val="0"/>
      <w:autoSpaceDN w:val="0"/>
      <w:adjustRightInd w:val="0"/>
      <w:spacing w:line="281" w:lineRule="exact"/>
      <w:jc w:val="both"/>
    </w:pPr>
  </w:style>
  <w:style w:type="paragraph" w:customStyle="1" w:styleId="Style18">
    <w:name w:val="Style18"/>
    <w:basedOn w:val="a0"/>
    <w:uiPriority w:val="99"/>
    <w:rsid w:val="0016552A"/>
    <w:pPr>
      <w:widowControl w:val="0"/>
      <w:autoSpaceDE w:val="0"/>
      <w:autoSpaceDN w:val="0"/>
      <w:adjustRightInd w:val="0"/>
      <w:spacing w:line="278" w:lineRule="exact"/>
      <w:ind w:firstLine="298"/>
      <w:jc w:val="both"/>
    </w:pPr>
  </w:style>
  <w:style w:type="paragraph" w:customStyle="1" w:styleId="Style22">
    <w:name w:val="Style22"/>
    <w:basedOn w:val="a0"/>
    <w:uiPriority w:val="99"/>
    <w:rsid w:val="002B51B7"/>
    <w:pPr>
      <w:widowControl w:val="0"/>
      <w:autoSpaceDE w:val="0"/>
      <w:autoSpaceDN w:val="0"/>
      <w:adjustRightInd w:val="0"/>
    </w:pPr>
  </w:style>
  <w:style w:type="character" w:customStyle="1" w:styleId="FontStyle61">
    <w:name w:val="Font Style61"/>
    <w:basedOn w:val="a1"/>
    <w:rsid w:val="002B51B7"/>
    <w:rPr>
      <w:rFonts w:ascii="Times New Roman" w:hAnsi="Times New Roman" w:cs="Times New Roman"/>
      <w:sz w:val="26"/>
      <w:szCs w:val="26"/>
    </w:rPr>
  </w:style>
  <w:style w:type="character" w:styleId="af8">
    <w:name w:val="Placeholder Text"/>
    <w:basedOn w:val="a1"/>
    <w:uiPriority w:val="99"/>
    <w:semiHidden/>
    <w:rsid w:val="008272ED"/>
    <w:rPr>
      <w:color w:val="808080"/>
    </w:rPr>
  </w:style>
  <w:style w:type="paragraph" w:customStyle="1" w:styleId="S">
    <w:name w:val="S_Маркированный"/>
    <w:basedOn w:val="a"/>
    <w:rsid w:val="0032504F"/>
    <w:pPr>
      <w:numPr>
        <w:numId w:val="0"/>
      </w:numPr>
      <w:suppressAutoHyphens/>
      <w:autoSpaceDN w:val="0"/>
      <w:spacing w:after="200" w:line="360" w:lineRule="auto"/>
      <w:contextualSpacing w:val="0"/>
      <w:jc w:val="both"/>
      <w:textAlignment w:val="baseline"/>
    </w:pPr>
    <w:rPr>
      <w:kern w:val="3"/>
      <w:lang w:val="en-US" w:eastAsia="zh-CN" w:bidi="en-US"/>
    </w:rPr>
  </w:style>
  <w:style w:type="paragraph" w:styleId="a">
    <w:name w:val="List Bullet"/>
    <w:basedOn w:val="a0"/>
    <w:semiHidden/>
    <w:unhideWhenUsed/>
    <w:rsid w:val="0032504F"/>
    <w:pPr>
      <w:numPr>
        <w:numId w:val="7"/>
      </w:numPr>
      <w:ind w:left="360" w:hanging="360"/>
      <w:contextualSpacing/>
    </w:pPr>
  </w:style>
  <w:style w:type="character" w:styleId="af9">
    <w:name w:val="annotation reference"/>
    <w:basedOn w:val="a1"/>
    <w:semiHidden/>
    <w:unhideWhenUsed/>
    <w:rsid w:val="00C96EDE"/>
    <w:rPr>
      <w:sz w:val="16"/>
      <w:szCs w:val="16"/>
    </w:rPr>
  </w:style>
  <w:style w:type="paragraph" w:styleId="afa">
    <w:name w:val="annotation text"/>
    <w:basedOn w:val="a0"/>
    <w:link w:val="afb"/>
    <w:semiHidden/>
    <w:unhideWhenUsed/>
    <w:rsid w:val="00C96EDE"/>
    <w:rPr>
      <w:sz w:val="20"/>
      <w:szCs w:val="20"/>
    </w:rPr>
  </w:style>
  <w:style w:type="character" w:customStyle="1" w:styleId="afb">
    <w:name w:val="Текст примечания Знак"/>
    <w:basedOn w:val="a1"/>
    <w:link w:val="afa"/>
    <w:semiHidden/>
    <w:rsid w:val="00C96EDE"/>
  </w:style>
  <w:style w:type="paragraph" w:styleId="afc">
    <w:name w:val="annotation subject"/>
    <w:basedOn w:val="afa"/>
    <w:next w:val="afa"/>
    <w:link w:val="afd"/>
    <w:semiHidden/>
    <w:unhideWhenUsed/>
    <w:rsid w:val="00C96EDE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C96E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9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691226">
                  <w:marLeft w:val="4235"/>
                  <w:marRight w:val="16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17731">
                      <w:marLeft w:val="0"/>
                      <w:marRight w:val="0"/>
                      <w:marTop w:val="25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07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1DEC5-7018-4CBD-8E69-F3B6D4DD0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1724</Words>
  <Characters>12729</Characters>
  <Application>Microsoft Office Word</Application>
  <DocSecurity>0</DocSecurity>
  <Lines>106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№№ п/п</vt:lpstr>
    </vt:vector>
  </TitlesOfParts>
  <Company>Inc.</Company>
  <LinksUpToDate>false</LinksUpToDate>
  <CharactersWithSpaces>14425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№№ п/п</dc:title>
  <dc:subject/>
  <dc:creator>gavryushina_ia</dc:creator>
  <cp:keywords/>
  <dc:description/>
  <cp:lastModifiedBy>Дорохова Оксана Леонидовна</cp:lastModifiedBy>
  <cp:revision>7</cp:revision>
  <cp:lastPrinted>2020-11-18T12:28:00Z</cp:lastPrinted>
  <dcterms:created xsi:type="dcterms:W3CDTF">2020-12-01T12:52:00Z</dcterms:created>
  <dcterms:modified xsi:type="dcterms:W3CDTF">2020-12-18T12:24:00Z</dcterms:modified>
</cp:coreProperties>
</file>