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Pr="003B1E4C" w:rsidRDefault="00240E7F" w:rsidP="00240E7F">
            <w:pPr>
              <w:spacing w:line="240" w:lineRule="atLeast"/>
              <w:rPr>
                <w:sz w:val="28"/>
                <w:szCs w:val="28"/>
              </w:rPr>
            </w:pPr>
            <w:r w:rsidRPr="003B1E4C">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565524BE" w14:textId="2647C93B" w:rsidR="007D150C" w:rsidRPr="00E7345E" w:rsidRDefault="007D150C" w:rsidP="00FC3B4E">
            <w:pPr>
              <w:spacing w:line="240" w:lineRule="atLeast"/>
              <w:jc w:val="right"/>
              <w:rPr>
                <w:sz w:val="28"/>
                <w:szCs w:val="28"/>
              </w:rPr>
            </w:pP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9F3267" w:rsidRDefault="00AD252C" w:rsidP="006C57B4">
      <w:pPr>
        <w:spacing w:after="0" w:line="276" w:lineRule="auto"/>
        <w:jc w:val="center"/>
        <w:rPr>
          <w:b/>
          <w:bCs/>
          <w:spacing w:val="-6"/>
          <w:sz w:val="32"/>
          <w:szCs w:val="32"/>
        </w:rPr>
      </w:pPr>
      <w:bookmarkStart w:id="1" w:name="_Hlk103267325"/>
      <w:bookmarkStart w:id="2" w:name="_Hlk113556146"/>
      <w:bookmarkStart w:id="3" w:name="_Hlk110965147"/>
      <w:bookmarkStart w:id="4" w:name="_Hlk536717179"/>
      <w:r w:rsidRPr="009F3267">
        <w:rPr>
          <w:b/>
          <w:bCs/>
          <w:sz w:val="32"/>
          <w:szCs w:val="32"/>
        </w:rPr>
        <w:t>о</w:t>
      </w:r>
      <w:r w:rsidR="00C47D93" w:rsidRPr="009F3267">
        <w:rPr>
          <w:b/>
          <w:bCs/>
          <w:sz w:val="32"/>
          <w:szCs w:val="32"/>
        </w:rPr>
        <w:t>ткрытого</w:t>
      </w:r>
      <w:r w:rsidR="00230DFE" w:rsidRPr="009F3267">
        <w:rPr>
          <w:b/>
          <w:bCs/>
          <w:sz w:val="32"/>
          <w:szCs w:val="32"/>
        </w:rPr>
        <w:t xml:space="preserve"> конкурс</w:t>
      </w:r>
      <w:r w:rsidR="00C47D93" w:rsidRPr="009F3267">
        <w:rPr>
          <w:b/>
          <w:bCs/>
          <w:sz w:val="32"/>
          <w:szCs w:val="32"/>
        </w:rPr>
        <w:t>а</w:t>
      </w:r>
      <w:r w:rsidR="002A48DB" w:rsidRPr="009F3267">
        <w:rPr>
          <w:b/>
          <w:bCs/>
          <w:sz w:val="32"/>
          <w:szCs w:val="32"/>
        </w:rPr>
        <w:t xml:space="preserve"> </w:t>
      </w:r>
      <w:bookmarkStart w:id="5" w:name="_Hlk116979416"/>
      <w:r w:rsidR="008E281A" w:rsidRPr="009F3267">
        <w:rPr>
          <w:b/>
          <w:bCs/>
          <w:spacing w:val="-6"/>
          <w:sz w:val="32"/>
          <w:szCs w:val="32"/>
        </w:rPr>
        <w:t>на право заключения договора</w:t>
      </w:r>
      <w:bookmarkStart w:id="6" w:name="_Hlk536717016"/>
    </w:p>
    <w:p w14:paraId="1895DD0D" w14:textId="63448988" w:rsidR="00EF0722" w:rsidRPr="00EF0722" w:rsidRDefault="00EF0722" w:rsidP="00EF0722">
      <w:pPr>
        <w:pStyle w:val="Style27"/>
        <w:widowControl/>
        <w:tabs>
          <w:tab w:val="left" w:leader="underscore" w:pos="0"/>
        </w:tabs>
        <w:spacing w:line="276" w:lineRule="auto"/>
        <w:jc w:val="center"/>
        <w:rPr>
          <w:b/>
          <w:bCs/>
          <w:color w:val="000000"/>
          <w:sz w:val="32"/>
          <w:szCs w:val="32"/>
        </w:rPr>
      </w:pPr>
      <w:bookmarkStart w:id="7" w:name="_Hlk113289941"/>
      <w:bookmarkStart w:id="8" w:name="_Hlk110954748"/>
      <w:bookmarkStart w:id="9" w:name="_Hlk98753290"/>
      <w:bookmarkEnd w:id="1"/>
      <w:r w:rsidRPr="00EF0722">
        <w:rPr>
          <w:b/>
          <w:bCs/>
          <w:color w:val="000000"/>
          <w:sz w:val="32"/>
          <w:szCs w:val="32"/>
        </w:rPr>
        <w:t>на выполнение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4.1)»</w:t>
      </w:r>
    </w:p>
    <w:bookmarkEnd w:id="7"/>
    <w:p w14:paraId="46C1FA52" w14:textId="77777777" w:rsidR="006C57B4" w:rsidRPr="006C57B4" w:rsidRDefault="006C57B4" w:rsidP="00EC7402">
      <w:pPr>
        <w:tabs>
          <w:tab w:val="center" w:pos="4819"/>
        </w:tabs>
        <w:spacing w:after="0"/>
        <w:jc w:val="center"/>
        <w:rPr>
          <w:b/>
          <w:bCs/>
          <w:sz w:val="32"/>
          <w:szCs w:val="32"/>
          <w:highlight w:val="yellow"/>
        </w:rPr>
      </w:pPr>
    </w:p>
    <w:bookmarkEnd w:id="2"/>
    <w:bookmarkEnd w:id="5"/>
    <w:p w14:paraId="772460FF" w14:textId="77777777" w:rsidR="006C57B4" w:rsidRDefault="006C57B4" w:rsidP="00EC7402">
      <w:pPr>
        <w:tabs>
          <w:tab w:val="center" w:pos="4819"/>
        </w:tabs>
        <w:spacing w:after="0"/>
        <w:jc w:val="center"/>
        <w:rPr>
          <w:b/>
          <w:bCs/>
          <w:sz w:val="28"/>
          <w:szCs w:val="28"/>
          <w:highlight w:val="yellow"/>
        </w:rPr>
      </w:pPr>
    </w:p>
    <w:bookmarkEnd w:id="3"/>
    <w:bookmarkEnd w:id="8"/>
    <w:bookmarkEnd w:id="9"/>
    <w:bookmarkEnd w:id="4"/>
    <w:bookmarkEnd w:id="6"/>
    <w:p w14:paraId="26E3B1B3" w14:textId="0311EB40" w:rsidR="0085172D" w:rsidRPr="00F11693" w:rsidRDefault="0047645E" w:rsidP="000C665C">
      <w:pPr>
        <w:jc w:val="center"/>
        <w:rPr>
          <w:b/>
          <w:sz w:val="32"/>
          <w:szCs w:val="32"/>
        </w:rPr>
      </w:pPr>
      <w:r w:rsidRPr="00F11693">
        <w:rPr>
          <w:b/>
          <w:bCs/>
          <w:sz w:val="32"/>
          <w:szCs w:val="32"/>
        </w:rPr>
        <w:t>№</w:t>
      </w:r>
      <w:r w:rsidR="00A923D3" w:rsidRPr="00F11693">
        <w:rPr>
          <w:b/>
          <w:bCs/>
          <w:sz w:val="32"/>
          <w:szCs w:val="32"/>
        </w:rPr>
        <w:t xml:space="preserve"> </w:t>
      </w:r>
      <w:r w:rsidR="00BB71D0" w:rsidRPr="00F11693">
        <w:rPr>
          <w:b/>
          <w:bCs/>
          <w:sz w:val="32"/>
          <w:szCs w:val="32"/>
        </w:rPr>
        <w:t xml:space="preserve"> </w:t>
      </w:r>
      <w:r w:rsidR="000F2430" w:rsidRPr="00F11693">
        <w:rPr>
          <w:b/>
          <w:bCs/>
          <w:sz w:val="32"/>
          <w:szCs w:val="32"/>
        </w:rPr>
        <w:t xml:space="preserve"> </w:t>
      </w:r>
      <w:r w:rsidR="000536C9" w:rsidRPr="00F11693">
        <w:rPr>
          <w:b/>
          <w:bCs/>
          <w:sz w:val="32"/>
          <w:szCs w:val="32"/>
        </w:rPr>
        <w:t>2</w:t>
      </w:r>
      <w:r w:rsidR="0015594C">
        <w:rPr>
          <w:b/>
          <w:bCs/>
          <w:sz w:val="32"/>
          <w:szCs w:val="32"/>
        </w:rPr>
        <w:t>4</w:t>
      </w:r>
      <w:r w:rsidR="000F2430" w:rsidRPr="00F11693">
        <w:rPr>
          <w:b/>
          <w:bCs/>
          <w:sz w:val="32"/>
          <w:szCs w:val="32"/>
        </w:rPr>
        <w:t xml:space="preserve"> </w:t>
      </w:r>
      <w:r w:rsidR="00155242" w:rsidRPr="00F11693">
        <w:rPr>
          <w:b/>
          <w:bCs/>
          <w:sz w:val="32"/>
          <w:szCs w:val="32"/>
        </w:rPr>
        <w:t>К/20</w:t>
      </w:r>
      <w:r w:rsidR="00D91D9F" w:rsidRPr="00F11693">
        <w:rPr>
          <w:b/>
          <w:bCs/>
          <w:sz w:val="32"/>
          <w:szCs w:val="32"/>
        </w:rPr>
        <w:t>2</w:t>
      </w:r>
      <w:r w:rsidR="00794D92" w:rsidRPr="00F11693">
        <w:rPr>
          <w:b/>
          <w:bCs/>
          <w:sz w:val="32"/>
          <w:szCs w:val="32"/>
        </w:rPr>
        <w:t>2</w:t>
      </w:r>
    </w:p>
    <w:p w14:paraId="4CF4C7A6" w14:textId="1C5111BB" w:rsidR="007601FC" w:rsidRDefault="007601FC" w:rsidP="00485C40">
      <w:pPr>
        <w:jc w:val="center"/>
        <w:rPr>
          <w:b/>
        </w:rPr>
      </w:pPr>
    </w:p>
    <w:p w14:paraId="6D2204E7" w14:textId="4D23072E" w:rsidR="00F11693" w:rsidRDefault="00F11693" w:rsidP="00485C40">
      <w:pPr>
        <w:jc w:val="center"/>
        <w:rPr>
          <w:b/>
        </w:rPr>
      </w:pPr>
    </w:p>
    <w:p w14:paraId="53D753E4" w14:textId="06BA260D" w:rsidR="00F11693" w:rsidRDefault="00F11693" w:rsidP="00485C40">
      <w:pPr>
        <w:jc w:val="center"/>
        <w:rPr>
          <w:b/>
        </w:rPr>
      </w:pPr>
    </w:p>
    <w:p w14:paraId="2E527A7E" w14:textId="2D320F56" w:rsidR="00F11693" w:rsidRDefault="00F11693" w:rsidP="00485C40">
      <w:pPr>
        <w:jc w:val="center"/>
        <w:rPr>
          <w:b/>
        </w:rPr>
      </w:pPr>
    </w:p>
    <w:p w14:paraId="74832EBB" w14:textId="67A4A9A0" w:rsidR="00F11693" w:rsidRDefault="00F11693" w:rsidP="00485C40">
      <w:pPr>
        <w:jc w:val="center"/>
        <w:rPr>
          <w:b/>
        </w:rPr>
      </w:pPr>
    </w:p>
    <w:p w14:paraId="330C5C55" w14:textId="7C3EF05B" w:rsidR="00F11693" w:rsidRDefault="00F11693" w:rsidP="00485C40">
      <w:pPr>
        <w:jc w:val="center"/>
        <w:rPr>
          <w:b/>
        </w:rPr>
      </w:pPr>
    </w:p>
    <w:p w14:paraId="1597DE34" w14:textId="7E343034" w:rsidR="00F11693" w:rsidRDefault="00F11693" w:rsidP="00485C40">
      <w:pPr>
        <w:jc w:val="center"/>
        <w:rPr>
          <w:b/>
        </w:rPr>
      </w:pPr>
    </w:p>
    <w:p w14:paraId="332A2763" w14:textId="77777777" w:rsidR="00F11693" w:rsidRPr="00A9547A" w:rsidRDefault="00F11693" w:rsidP="00485C40">
      <w:pPr>
        <w:jc w:val="center"/>
        <w:rPr>
          <w:b/>
        </w:rPr>
      </w:pPr>
    </w:p>
    <w:p w14:paraId="2B15068E" w14:textId="77777777" w:rsidR="009F3267" w:rsidRDefault="009F3267" w:rsidP="00485C40">
      <w:pPr>
        <w:jc w:val="center"/>
        <w:rPr>
          <w:b/>
        </w:rPr>
      </w:pPr>
    </w:p>
    <w:p w14:paraId="556DD2EA" w14:textId="77777777" w:rsidR="009F3267" w:rsidRDefault="009F3267" w:rsidP="00485C40">
      <w:pPr>
        <w:jc w:val="center"/>
        <w:rPr>
          <w:b/>
        </w:rPr>
      </w:pPr>
    </w:p>
    <w:p w14:paraId="6DCEB7EA" w14:textId="77777777" w:rsidR="009F3267" w:rsidRDefault="009F3267" w:rsidP="00485C40">
      <w:pPr>
        <w:jc w:val="center"/>
        <w:rPr>
          <w:b/>
        </w:rPr>
      </w:pPr>
    </w:p>
    <w:p w14:paraId="7A93CFB5" w14:textId="77777777" w:rsidR="009F3267" w:rsidRDefault="009F3267" w:rsidP="00485C40">
      <w:pPr>
        <w:jc w:val="center"/>
        <w:rPr>
          <w:b/>
        </w:rPr>
      </w:pPr>
    </w:p>
    <w:p w14:paraId="51C45E25" w14:textId="0A337880" w:rsidR="008176F7" w:rsidRDefault="008176F7" w:rsidP="008176F7">
      <w:pPr>
        <w:jc w:val="center"/>
        <w:rPr>
          <w:b/>
        </w:rPr>
      </w:pPr>
      <w:r>
        <w:rPr>
          <w:b/>
        </w:rPr>
        <w:t>Липецкая область</w:t>
      </w:r>
    </w:p>
    <w:p w14:paraId="7CB0DFCC" w14:textId="074C88CF" w:rsidR="008176F7" w:rsidRDefault="008176F7" w:rsidP="008176F7">
      <w:pPr>
        <w:jc w:val="center"/>
        <w:rPr>
          <w:b/>
        </w:rPr>
      </w:pPr>
      <w:r w:rsidRPr="005D3114">
        <w:rPr>
          <w:b/>
        </w:rPr>
        <w:t>20</w:t>
      </w:r>
      <w:r>
        <w:rPr>
          <w:b/>
        </w:rPr>
        <w:t>22</w:t>
      </w:r>
      <w:r w:rsidR="00974E42">
        <w:rPr>
          <w:b/>
        </w:rPr>
        <w:t xml:space="preserve"> </w:t>
      </w:r>
      <w:r>
        <w:rPr>
          <w:b/>
        </w:rPr>
        <w:t>г.</w:t>
      </w:r>
    </w:p>
    <w:p w14:paraId="424C2DA2" w14:textId="77777777" w:rsidR="009F3267" w:rsidRDefault="009F3267" w:rsidP="00485C40">
      <w:pPr>
        <w:jc w:val="center"/>
        <w:rPr>
          <w:b/>
        </w:rPr>
      </w:pPr>
    </w:p>
    <w:p w14:paraId="5FAE68F5" w14:textId="77777777" w:rsidR="00402A51" w:rsidRDefault="00402A51" w:rsidP="00481DF8">
      <w:pPr>
        <w:jc w:val="center"/>
        <w:rPr>
          <w:b/>
        </w:rPr>
      </w:pPr>
      <w:bookmarkStart w:id="10" w:name="_Toc15890873"/>
      <w:bookmarkStart w:id="11" w:name="_Ref119427269"/>
      <w:bookmarkStart w:id="12" w:name="_Toc123405434"/>
      <w:bookmarkEnd w:id="0"/>
    </w:p>
    <w:bookmarkEnd w:id="10"/>
    <w:bookmarkEnd w:id="11"/>
    <w:bookmarkEnd w:id="12"/>
    <w:p w14:paraId="7913DDDE" w14:textId="77777777" w:rsidR="002E0F19" w:rsidRDefault="002E0F19" w:rsidP="00CE779B">
      <w:pPr>
        <w:spacing w:after="0"/>
        <w:rPr>
          <w:b/>
        </w:rPr>
      </w:pPr>
    </w:p>
    <w:p w14:paraId="2EE85DD2" w14:textId="01641F5D" w:rsidR="000A7CF2" w:rsidRPr="00A9547A" w:rsidRDefault="00D218B2" w:rsidP="00CE779B">
      <w:pPr>
        <w:spacing w:after="0"/>
        <w:rPr>
          <w:b/>
        </w:rPr>
      </w:pPr>
      <w:r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3" w:name="_Hlk91511642"/>
      <w:r w:rsidRPr="00005D50">
        <w:rPr>
          <w:b/>
        </w:rPr>
        <w:t>Раздел</w:t>
      </w:r>
      <w:bookmarkEnd w:id="13"/>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4" w:name="_Hlk108778711"/>
      <w:bookmarkStart w:id="15" w:name="_Hlk91511931"/>
      <w:r w:rsidRPr="00005D50">
        <w:rPr>
          <w:b/>
        </w:rPr>
        <w:t>Раздел</w:t>
      </w:r>
      <w:r>
        <w:rPr>
          <w:b/>
        </w:rPr>
        <w:t xml:space="preserve"> IV</w:t>
      </w:r>
      <w:bookmarkEnd w:id="14"/>
      <w:r>
        <w:rPr>
          <w:b/>
        </w:rPr>
        <w:t>.</w:t>
      </w:r>
      <w:r w:rsidR="006E1464" w:rsidRPr="00F44B63">
        <w:rPr>
          <w:b/>
        </w:rPr>
        <w:t xml:space="preserve"> </w:t>
      </w:r>
      <w:r w:rsidR="006E1464" w:rsidRPr="00A9547A">
        <w:rPr>
          <w:b/>
        </w:rPr>
        <w:t>ПРОЕКТ ДОГОВОРА</w:t>
      </w:r>
      <w:bookmarkEnd w:id="15"/>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6" w:name="_Hlk91511855"/>
      <w:bookmarkStart w:id="17" w:name="_Hlk103260466"/>
      <w:bookmarkStart w:id="18" w:name="_Hlk101357657"/>
      <w:bookmarkStart w:id="19" w:name="_Hlk91512006"/>
      <w:r w:rsidRPr="00005D50">
        <w:rPr>
          <w:b/>
        </w:rPr>
        <w:t>Раздел</w:t>
      </w:r>
      <w:bookmarkEnd w:id="16"/>
      <w:r>
        <w:rPr>
          <w:b/>
        </w:rPr>
        <w:t xml:space="preserve"> V</w:t>
      </w:r>
      <w:bookmarkEnd w:id="17"/>
      <w:r>
        <w:rPr>
          <w:b/>
        </w:rPr>
        <w:t>.</w:t>
      </w:r>
      <w:r w:rsidR="006E1464" w:rsidRPr="00F44B63">
        <w:rPr>
          <w:b/>
        </w:rPr>
        <w:t xml:space="preserve"> </w:t>
      </w:r>
      <w:bookmarkEnd w:id="18"/>
      <w:r w:rsidR="006E1464" w:rsidRPr="00CB70F8">
        <w:rPr>
          <w:b/>
        </w:rPr>
        <w:t>ТЕХНИЧЕСКОЕ ЗАДАНИЕ (ТЕХНИЧЕСКАЯ ЧАСТЬ)</w:t>
      </w:r>
    </w:p>
    <w:bookmarkEnd w:id="19"/>
    <w:p w14:paraId="3E52F805" w14:textId="77777777" w:rsidR="008D08C4" w:rsidRDefault="008D08C4" w:rsidP="00424B8B">
      <w:pPr>
        <w:pStyle w:val="Style27"/>
        <w:widowControl/>
        <w:tabs>
          <w:tab w:val="left" w:leader="underscore" w:pos="0"/>
        </w:tabs>
        <w:spacing w:line="276" w:lineRule="auto"/>
        <w:jc w:val="both"/>
      </w:pPr>
    </w:p>
    <w:p w14:paraId="64FDF616" w14:textId="20036C00" w:rsidR="00424B8B" w:rsidRPr="008D08C4" w:rsidRDefault="00861D78" w:rsidP="00424B8B">
      <w:pPr>
        <w:pStyle w:val="Style27"/>
        <w:widowControl/>
        <w:tabs>
          <w:tab w:val="left" w:leader="underscore" w:pos="0"/>
        </w:tabs>
        <w:spacing w:line="276" w:lineRule="auto"/>
        <w:jc w:val="both"/>
        <w:rPr>
          <w:color w:val="000000"/>
        </w:rPr>
      </w:pPr>
      <w:r w:rsidRPr="008D08C4">
        <w:t>Техническое задание (ТЗ)</w:t>
      </w:r>
      <w:r w:rsidR="00424B8B" w:rsidRPr="008D08C4">
        <w:rPr>
          <w:color w:val="000000"/>
        </w:rPr>
        <w:t xml:space="preserve"> на выполнение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4.1)».</w:t>
      </w:r>
    </w:p>
    <w:p w14:paraId="1E6959B5" w14:textId="6E800A0A" w:rsidR="008D08C4" w:rsidRDefault="00B94FD2" w:rsidP="00DE7E85">
      <w:pPr>
        <w:pStyle w:val="Style27"/>
        <w:widowControl/>
        <w:tabs>
          <w:tab w:val="left" w:leader="underscore" w:pos="0"/>
        </w:tabs>
        <w:spacing w:line="276" w:lineRule="auto"/>
        <w:jc w:val="both"/>
        <w:rPr>
          <w:b/>
        </w:rPr>
      </w:pPr>
      <w:bookmarkStart w:id="20" w:name="_Hlk91512066"/>
      <w:r>
        <w:rPr>
          <w:b/>
        </w:rPr>
        <w:t>-</w:t>
      </w:r>
      <w:r w:rsidRPr="00B94FD2">
        <w:rPr>
          <w:bCs/>
        </w:rPr>
        <w:t>схема расположения инженерных сетей и сооружений</w:t>
      </w:r>
    </w:p>
    <w:p w14:paraId="2598D36B" w14:textId="6A24BCBC" w:rsidR="006E1464" w:rsidRPr="00DE7E85" w:rsidRDefault="003D3CC3" w:rsidP="00DE7E85">
      <w:pPr>
        <w:pStyle w:val="Style27"/>
        <w:widowControl/>
        <w:tabs>
          <w:tab w:val="left" w:leader="underscore" w:pos="0"/>
        </w:tabs>
        <w:spacing w:line="276" w:lineRule="auto"/>
        <w:jc w:val="both"/>
        <w:rPr>
          <w:bCs/>
        </w:rPr>
      </w:pPr>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20"/>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1BC1A1F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4FB29596" w14:textId="77777777"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21" w:name="_Toc123405451"/>
      <w:r w:rsidRPr="00A9547A">
        <w:rPr>
          <w:sz w:val="24"/>
        </w:rPr>
        <w:t>ОБЩИЕ ПОЛОЖЕНИЯ</w:t>
      </w:r>
      <w:bookmarkEnd w:id="21"/>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22"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22"/>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15594C" w:rsidRDefault="00F54390" w:rsidP="008C5F95">
      <w:pPr>
        <w:autoSpaceDE w:val="0"/>
        <w:autoSpaceDN w:val="0"/>
        <w:adjustRightInd w:val="0"/>
        <w:rPr>
          <w:highlight w:val="yellow"/>
        </w:rPr>
      </w:pPr>
      <w:r w:rsidRPr="00A9547A">
        <w:rPr>
          <w:color w:val="000000"/>
        </w:rPr>
        <w:tab/>
      </w:r>
      <w:bookmarkStart w:id="23" w:name="_Hlk116399849"/>
      <w:r w:rsidRPr="00A9547A">
        <w:rPr>
          <w:color w:val="000000"/>
        </w:rPr>
        <w:t>1.</w:t>
      </w:r>
      <w:r w:rsidR="002F68A8" w:rsidRPr="00A9547A">
        <w:rPr>
          <w:color w:val="000000"/>
        </w:rPr>
        <w:t>2</w:t>
      </w:r>
      <w:r w:rsidRPr="008C5F95">
        <w:rPr>
          <w:color w:val="000000"/>
        </w:rPr>
        <w:t>.</w:t>
      </w:r>
      <w:r w:rsidR="002F68A8" w:rsidRPr="008C5F95">
        <w:rPr>
          <w:color w:val="000000"/>
        </w:rPr>
        <w:t>2</w:t>
      </w:r>
      <w:r w:rsidRPr="008C5F95">
        <w:t xml:space="preserve">. </w:t>
      </w:r>
      <w:bookmarkEnd w:id="23"/>
      <w:r w:rsidR="008C5F95" w:rsidRPr="0015594C">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F581032" w14:textId="4FEB301C" w:rsidR="0015594C" w:rsidRPr="0015594C" w:rsidRDefault="00FF3C23" w:rsidP="0015594C">
      <w:pPr>
        <w:autoSpaceDE w:val="0"/>
        <w:autoSpaceDN w:val="0"/>
        <w:adjustRightInd w:val="0"/>
        <w:ind w:firstLine="708"/>
        <w:rPr>
          <w14:shadow w14:blurRad="63500" w14:dist="50800" w14:dir="16200000" w14:sx="0" w14:sy="0" w14:kx="0" w14:ky="0" w14:algn="none">
            <w14:srgbClr w14:val="000000">
              <w14:alpha w14:val="50000"/>
            </w14:srgbClr>
          </w14:shadow>
        </w:rPr>
      </w:pPr>
      <w:bookmarkStart w:id="24" w:name="_Hlk116399939"/>
      <w:r w:rsidRPr="00A9547A">
        <w:rPr>
          <w:color w:val="000000"/>
        </w:rPr>
        <w:t>1.2</w:t>
      </w:r>
      <w:r w:rsidRPr="008C5F95">
        <w:rPr>
          <w:color w:val="000000"/>
        </w:rPr>
        <w:t>.</w:t>
      </w:r>
      <w:r>
        <w:rPr>
          <w:color w:val="000000"/>
        </w:rPr>
        <w:t>3</w:t>
      </w:r>
      <w:bookmarkEnd w:id="24"/>
      <w:r w:rsidRPr="008C5F95">
        <w:t xml:space="preserve">. </w:t>
      </w:r>
      <w:r w:rsidR="0015594C" w:rsidRPr="0015594C">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4071FCC5" w14:textId="77777777" w:rsidR="0015594C" w:rsidRPr="0015594C" w:rsidRDefault="0015594C" w:rsidP="0015594C">
      <w:pPr>
        <w:autoSpaceDE w:val="0"/>
        <w:autoSpaceDN w:val="0"/>
        <w:adjustRightInd w:val="0"/>
        <w:ind w:firstLine="708"/>
        <w:rPr>
          <w14:shadow w14:blurRad="63500" w14:dist="50800" w14:dir="135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согласие каждого лица на принятие обязательств по участию в конкурентной закупке и исполнению договора </w:t>
      </w:r>
      <w:r w:rsidRPr="0015594C">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6FFAEAA7" w14:textId="77777777" w:rsidR="0015594C" w:rsidRPr="0015594C" w:rsidRDefault="0015594C" w:rsidP="0015594C">
      <w:pPr>
        <w:autoSpaceDE w:val="0"/>
        <w:autoSpaceDN w:val="0"/>
        <w:adjustRightInd w:val="0"/>
        <w:ind w:firstLine="567"/>
      </w:pPr>
      <w:r w:rsidRPr="0015594C">
        <w:rPr>
          <w14:shadow w14:blurRad="63500" w14:dist="50800" w14:dir="16200000" w14:sx="0" w14:sy="0" w14:kx="0" w14:ky="0" w14:algn="none">
            <w14:srgbClr w14:val="000000">
              <w14:alpha w14:val="50000"/>
            </w14:srgbClr>
          </w14:shadow>
        </w:rPr>
        <w:t>-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080907C0" w14:textId="77777777" w:rsidR="0015594C" w:rsidRPr="0015594C" w:rsidRDefault="0015594C" w:rsidP="00A27415">
      <w:pPr>
        <w:autoSpaceDE w:val="0"/>
        <w:autoSpaceDN w:val="0"/>
        <w:adjustRightInd w:val="0"/>
        <w:spacing w:after="0"/>
        <w:ind w:firstLine="708"/>
        <w:rPr>
          <w14:shadow w14:blurRad="63500" w14:dist="50800" w14:dir="162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срок действия соглашения, который должен составлять не менее, чем срок действия договора, заключаемого по результатам конкурентной закупки. </w:t>
      </w:r>
    </w:p>
    <w:p w14:paraId="5D7B069F" w14:textId="77777777" w:rsidR="0015594C" w:rsidRPr="0015594C" w:rsidRDefault="0015594C" w:rsidP="00A27415">
      <w:pPr>
        <w:widowControl w:val="0"/>
        <w:suppressAutoHyphens/>
        <w:adjustRightInd w:val="0"/>
        <w:spacing w:after="0"/>
        <w:ind w:firstLine="709"/>
        <w:textAlignment w:val="baseline"/>
        <w:rPr>
          <w:color w:val="000000"/>
          <w14:shadow w14:blurRad="63500" w14:dist="50800" w14:dir="108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w:t>
      </w:r>
      <w:r w:rsidRPr="0015594C">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53B9F29A" w14:textId="77777777" w:rsidR="0015594C" w:rsidRPr="0015594C" w:rsidRDefault="0015594C" w:rsidP="00A27415">
      <w:pPr>
        <w:widowControl w:val="0"/>
        <w:suppressAutoHyphens/>
        <w:adjustRightInd w:val="0"/>
        <w:spacing w:after="0"/>
        <w:ind w:firstLine="709"/>
        <w:textAlignment w:val="baseline"/>
        <w:rPr>
          <w14:shadow w14:blurRad="63500" w14:dist="50800" w14:dir="10800000" w14:sx="0" w14:sy="0" w14:kx="0" w14:ky="0" w14:algn="none">
            <w14:srgbClr w14:val="000000">
              <w14:alpha w14:val="50000"/>
            </w14:srgbClr>
          </w14:shadow>
        </w:rPr>
      </w:pPr>
      <w:r w:rsidRPr="0015594C">
        <w:rPr>
          <w14:shadow w14:blurRad="63500" w14:dist="50800" w14:dir="10800000" w14:sx="0" w14:sy="0" w14:kx="0" w14:ky="0" w14:algn="none">
            <w14:srgbClr w14:val="000000">
              <w14:alpha w14:val="50000"/>
            </w14:srgbClr>
          </w14:shadow>
        </w:rPr>
        <w:t xml:space="preserve"> - сведения лице, с которым будет заключен договор по результатам закупки;</w:t>
      </w:r>
    </w:p>
    <w:p w14:paraId="1F9CECEB" w14:textId="3B0539DF"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bookmarkStart w:id="25" w:name="_Hlk116400316"/>
      <w:r w:rsidRPr="00A9547A">
        <w:rPr>
          <w:color w:val="000000"/>
        </w:rPr>
        <w:t>1.2</w:t>
      </w:r>
      <w:r w:rsidRPr="008C5F95">
        <w:rPr>
          <w:color w:val="000000"/>
        </w:rPr>
        <w:t>.</w:t>
      </w:r>
      <w:r>
        <w:rPr>
          <w:color w:val="000000"/>
        </w:rPr>
        <w:t>4</w:t>
      </w:r>
      <w:bookmarkEnd w:id="25"/>
      <w:r>
        <w:rPr>
          <w:color w:val="000000"/>
        </w:rPr>
        <w:t>.</w:t>
      </w:r>
      <w:r w:rsidR="0015594C" w:rsidRPr="0015594C">
        <w:rPr>
          <w14:shadow w14:blurRad="114300" w14:dist="0" w14:dir="0" w14:sx="0" w14:sy="0" w14:kx="0" w14:ky="0" w14:algn="none">
            <w14:srgbClr w14:val="000000"/>
          </w14:shadow>
        </w:rPr>
        <w:t xml:space="preserve">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6239A738" w14:textId="77777777" w:rsidR="0015594C" w:rsidRPr="0015594C" w:rsidRDefault="0015594C" w:rsidP="0015594C">
      <w:pPr>
        <w:autoSpaceDE w:val="0"/>
        <w:autoSpaceDN w:val="0"/>
        <w:adjustRightInd w:val="0"/>
        <w:ind w:firstLine="708"/>
        <w:rPr>
          <w14:shadow w14:blurRad="63500" w14:dist="50800" w14:dir="5400000" w14:sx="0" w14:sy="0" w14:kx="0" w14:ky="0" w14:algn="none">
            <w14:srgbClr w14:val="000000">
              <w14:alpha w14:val="50000"/>
            </w14:srgbClr>
          </w14:shadow>
        </w:rPr>
      </w:pPr>
      <w:r w:rsidRPr="0015594C">
        <w:rPr>
          <w14:shadow w14:blurRad="63500" w14:dist="50800" w14:dir="5400000" w14:sx="0" w14:sy="0" w14:kx="0" w14:ky="0" w14:algn="none">
            <w14:srgbClr w14:val="000000">
              <w14:alpha w14:val="50000"/>
            </w14:srgbClr>
          </w14:shadow>
        </w:rPr>
        <w:t>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58D103DB" w14:textId="5885FA4A"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r w:rsidRPr="00A9547A">
        <w:rPr>
          <w:color w:val="000000"/>
        </w:rPr>
        <w:t>1.2</w:t>
      </w:r>
      <w:r w:rsidRPr="008C5F95">
        <w:rPr>
          <w:color w:val="000000"/>
        </w:rPr>
        <w:t>.</w:t>
      </w:r>
      <w:r>
        <w:rPr>
          <w14:shadow w14:blurRad="114300" w14:dist="0" w14:dir="0" w14:sx="0" w14:sy="0" w14:kx="0" w14:ky="0" w14:algn="none">
            <w14:srgbClr w14:val="000000"/>
          </w14:shadow>
        </w:rPr>
        <w:t>5</w:t>
      </w:r>
      <w:r w:rsidR="0015594C" w:rsidRPr="0015594C">
        <w:rPr>
          <w14:shadow w14:blurRad="114300" w14:dist="0" w14:dir="0" w14:sx="0" w14:sy="0" w14:kx="0" w14:ky="0" w14:algn="none">
            <w14:srgbClr w14:val="000000"/>
          </w14:shadow>
        </w:rPr>
        <w:t>.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58DD3B4" w14:textId="77777777" w:rsidR="0015594C" w:rsidRPr="0015594C" w:rsidRDefault="0015594C" w:rsidP="0015594C">
      <w:pPr>
        <w:autoSpaceDE w:val="0"/>
        <w:autoSpaceDN w:val="0"/>
        <w:adjustRightInd w:val="0"/>
        <w:ind w:firstLine="708"/>
        <w:rPr>
          <w14:shadow w14:blurRad="114300" w14:dist="0" w14:dir="0" w14:sx="0" w14:sy="0" w14:kx="0" w14:ky="0" w14:algn="none">
            <w14:srgbClr w14:val="000000"/>
          </w14:shadow>
        </w:rPr>
      </w:pPr>
      <w:r w:rsidRPr="0015594C">
        <w:rPr>
          <w14:shadow w14:blurRad="114300" w14:dist="0" w14:dir="0" w14:sx="0" w14:sy="0" w14:kx="0" w14:ky="0" w14:algn="none">
            <w14:srgbClr w14:val="000000"/>
          </w14:shadow>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0CFF96DB" w14:textId="56E21EFD"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6.</w:t>
      </w:r>
      <w:r w:rsidR="0015594C" w:rsidRPr="0015594C">
        <w:rPr>
          <w14:shadow w14:blurRad="114300" w14:dist="0" w14:dir="0" w14:sx="0" w14:sy="0" w14:kx="0" w14:ky="0" w14:algn="none">
            <w14:srgbClr w14:val="000000"/>
          </w14:shadow>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444B09B4" w14:textId="0724087C" w:rsidR="0015594C" w:rsidRPr="0015594C" w:rsidRDefault="00FF3C23" w:rsidP="0015594C">
      <w:pPr>
        <w:widowControl w:val="0"/>
        <w:autoSpaceDE w:val="0"/>
        <w:autoSpaceDN w:val="0"/>
        <w:ind w:firstLine="709"/>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7</w:t>
      </w:r>
      <w:r w:rsidR="0015594C" w:rsidRPr="0015594C">
        <w:rPr>
          <w14:shadow w14:blurRad="114300" w14:dist="0" w14:dir="0" w14:sx="0" w14:sy="0" w14:kx="0" w14:ky="0" w14:algn="none">
            <w14:srgbClr w14:val="000000"/>
          </w14:shadow>
        </w:rPr>
        <w:t xml:space="preserve">. Обеспечение заявки на участие в конкурентной закупке либо обеспечение исполнения договора, </w:t>
      </w:r>
      <w:r w:rsidR="0015594C" w:rsidRPr="0015594C">
        <w:rPr>
          <w:color w:val="000000"/>
          <w14:shadow w14:blurRad="114300" w14:dist="0" w14:dir="0" w14:sx="0" w14:sy="0" w14:kx="0" w14:ky="0" w14:algn="none">
            <w14:srgbClr w14:val="000000"/>
          </w14:shadow>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0015594C" w:rsidRPr="0015594C">
        <w:rPr>
          <w14:shadow w14:blurRad="114300" w14:dist="0" w14:dir="0" w14:sx="0" w14:sy="0" w14:kx="0" w14:ky="0" w14:algn="none">
            <w14:srgbClr w14:val="000000"/>
          </w14:shadow>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0DC0166F" w14:textId="14ADE76E"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8</w:t>
      </w:r>
      <w:r>
        <w:rPr>
          <w14:shadow w14:blurRad="114300" w14:dist="0" w14:dir="0" w14:sx="0" w14:sy="0" w14:kx="0" w14:ky="0" w14:algn="none">
            <w14:srgbClr w14:val="000000"/>
          </w14:shadow>
        </w:rPr>
        <w:t>.</w:t>
      </w:r>
      <w:r w:rsidR="0015594C" w:rsidRPr="0015594C">
        <w:rPr>
          <w14:shadow w14:blurRad="114300" w14:dist="0" w14:dir="0" w14:sx="0" w14:sy="0" w14:kx="0" w14:ky="0" w14:algn="none">
            <w14:srgbClr w14:val="000000"/>
          </w14:shadow>
        </w:rPr>
        <w:t xml:space="preserve"> </w:t>
      </w:r>
      <w:bookmarkStart w:id="26" w:name="_Hlk91085508"/>
      <w:r w:rsidR="0015594C" w:rsidRPr="0015594C">
        <w:rPr>
          <w14:shadow w14:blurRad="114300" w14:dist="0" w14:dir="0" w14:sx="0" w14:sy="0" w14:kx="0" w14:ky="0" w14:algn="none">
            <w14:srgbClr w14:val="000000"/>
          </w14:shadow>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45DA0B4C" w14:textId="26E14299" w:rsidR="0015594C" w:rsidRPr="0015594C" w:rsidRDefault="00FF3C23" w:rsidP="0015594C">
      <w:pPr>
        <w:autoSpaceDE w:val="0"/>
        <w:autoSpaceDN w:val="0"/>
        <w:adjustRightInd w:val="0"/>
        <w:spacing w:after="0"/>
        <w:ind w:firstLine="567"/>
        <w:rPr>
          <w:highlight w:val="yellow"/>
        </w:rPr>
      </w:pPr>
      <w:r w:rsidRPr="00A9547A">
        <w:rPr>
          <w:color w:val="000000"/>
        </w:rPr>
        <w:t>1.2</w:t>
      </w:r>
      <w:r w:rsidR="0015594C" w:rsidRPr="0015594C">
        <w:rPr>
          <w14:shadow w14:blurRad="114300" w14:dist="0" w14:dir="0" w14:sx="0" w14:sy="0" w14:kx="0" w14:ky="0" w14:algn="none">
            <w14:srgbClr w14:val="000000"/>
          </w14:shadow>
        </w:rPr>
        <w:t>.</w:t>
      </w:r>
      <w:r>
        <w:rPr>
          <w14:shadow w14:blurRad="114300" w14:dist="0" w14:dir="0" w14:sx="0" w14:sy="0" w14:kx="0" w14:ky="0" w14:algn="none">
            <w14:srgbClr w14:val="000000"/>
          </w14:shadow>
        </w:rPr>
        <w:t>9</w:t>
      </w:r>
      <w:r w:rsidR="0015594C" w:rsidRPr="0015594C">
        <w:rPr>
          <w14:shadow w14:blurRad="114300" w14:dist="0" w14:dir="0" w14:sx="0" w14:sy="0" w14:kx="0" w14:ky="0" w14:algn="none">
            <w14:srgbClr w14:val="000000"/>
          </w14:shadow>
        </w:rPr>
        <w:t>.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26"/>
      <w:r w:rsidR="0015594C" w:rsidRPr="0015594C">
        <w:rPr>
          <w14:shadow w14:blurRad="114300" w14:dist="0" w14:dir="0" w14:sx="0" w14:sy="0" w14:kx="0" w14:ky="0" w14:algn="none">
            <w14:srgbClr w14:val="000000"/>
          </w14:shadow>
        </w:rPr>
        <w:t>.</w:t>
      </w:r>
    </w:p>
    <w:p w14:paraId="10EA74DF" w14:textId="77777777" w:rsidR="0015594C" w:rsidRDefault="0015594C" w:rsidP="00C75A3A">
      <w:pPr>
        <w:autoSpaceDE w:val="0"/>
        <w:autoSpaceDN w:val="0"/>
        <w:adjustRightInd w:val="0"/>
        <w:spacing w:after="0"/>
        <w:ind w:firstLine="567"/>
        <w:rPr>
          <w:highlight w:val="yellow"/>
        </w:rPr>
      </w:pP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27" w:name="_Toc12340545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27"/>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8"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9" w:name="_Toc123405459"/>
      <w:bookmarkEnd w:id="28"/>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9"/>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30"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30"/>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31" w:name="_Toc123405462"/>
      <w:r w:rsidRPr="00A9547A">
        <w:rPr>
          <w:sz w:val="24"/>
        </w:rPr>
        <w:t>2. </w:t>
      </w:r>
      <w:r w:rsidR="003242EE" w:rsidRPr="00A9547A">
        <w:rPr>
          <w:sz w:val="24"/>
        </w:rPr>
        <w:t>КОНКУРСНАЯ ДОКУМЕНТАЦИЯ</w:t>
      </w:r>
      <w:bookmarkEnd w:id="31"/>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32" w:name="_Ref11225592"/>
      <w:bookmarkStart w:id="33" w:name="_Toc13035844"/>
      <w:bookmarkStart w:id="34" w:name="_Toc123405463"/>
      <w:r w:rsidRPr="00A9547A">
        <w:rPr>
          <w:szCs w:val="24"/>
        </w:rPr>
        <w:t>2.1. </w:t>
      </w:r>
      <w:r w:rsidR="003242EE" w:rsidRPr="00A9547A">
        <w:rPr>
          <w:szCs w:val="24"/>
        </w:rPr>
        <w:t>Содержание конкурсной документации</w:t>
      </w:r>
      <w:bookmarkEnd w:id="32"/>
      <w:bookmarkEnd w:id="33"/>
      <w:bookmarkEnd w:id="34"/>
      <w:r w:rsidR="003242EE" w:rsidRPr="00A9547A">
        <w:rPr>
          <w:szCs w:val="24"/>
        </w:rPr>
        <w:t>.</w:t>
      </w:r>
    </w:p>
    <w:p w14:paraId="4830ED80" w14:textId="4C450DEC"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6C4B13" w:rsidRPr="006C4B13">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1C291B07"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5E95D41F" w14:textId="77777777" w:rsidR="00CF254C" w:rsidRDefault="00CD3784" w:rsidP="00035702">
            <w:pPr>
              <w:keepNext/>
              <w:keepLines/>
              <w:widowControl w:val="0"/>
              <w:suppressLineNumbers/>
              <w:tabs>
                <w:tab w:val="num" w:pos="180"/>
              </w:tabs>
              <w:suppressAutoHyphens/>
            </w:pPr>
            <w:r>
              <w:t xml:space="preserve">            </w:t>
            </w:r>
          </w:p>
          <w:p w14:paraId="711AA96F" w14:textId="439F4E42" w:rsidR="006E1464" w:rsidRPr="000F2430" w:rsidRDefault="00CF254C" w:rsidP="006C57B4">
            <w:pPr>
              <w:keepNext/>
              <w:keepLines/>
              <w:widowControl w:val="0"/>
              <w:suppressLineNumbers/>
              <w:tabs>
                <w:tab w:val="num" w:pos="180"/>
              </w:tabs>
              <w:suppressAutoHyphens/>
              <w:rPr>
                <w:lang w:val="en-US"/>
              </w:rPr>
            </w:pPr>
            <w:r>
              <w:t xml:space="preserve">   </w:t>
            </w:r>
            <w:r w:rsidR="006C57B4">
              <w:t xml:space="preserve">         </w:t>
            </w:r>
            <w:r w:rsidR="00453FAF" w:rsidRPr="000F2430">
              <w:t xml:space="preserve">Раздел </w:t>
            </w:r>
            <w:r w:rsidR="006E1464" w:rsidRPr="000F2430">
              <w:rPr>
                <w:lang w:val="en-US"/>
              </w:rPr>
              <w:t>VI</w:t>
            </w:r>
          </w:p>
        </w:tc>
        <w:tc>
          <w:tcPr>
            <w:tcW w:w="7848" w:type="dxa"/>
          </w:tcPr>
          <w:p w14:paraId="713139C4" w14:textId="7777777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35" w:name="_Hlk101348272"/>
          </w:p>
          <w:p w14:paraId="1906CABF" w14:textId="5BBE3AC2" w:rsidR="008D08C4" w:rsidRPr="008D08C4" w:rsidRDefault="00CD3784" w:rsidP="008D08C4">
            <w:pPr>
              <w:pStyle w:val="Style27"/>
              <w:widowControl/>
              <w:tabs>
                <w:tab w:val="left" w:leader="underscore" w:pos="0"/>
              </w:tabs>
              <w:spacing w:line="276" w:lineRule="auto"/>
              <w:jc w:val="both"/>
            </w:pPr>
            <w:r w:rsidRPr="008D08C4">
              <w:t xml:space="preserve">Техническое задание (ТЗ) </w:t>
            </w:r>
            <w:bookmarkStart w:id="36" w:name="_Hlk111022153"/>
            <w:bookmarkStart w:id="37" w:name="_Hlk113538047"/>
            <w:r w:rsidR="008D08C4" w:rsidRPr="008D08C4">
              <w:t>на выполнение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4.1)».</w:t>
            </w:r>
          </w:p>
          <w:p w14:paraId="1366F645" w14:textId="0FD68F75" w:rsidR="00B45777" w:rsidRPr="00036AE3" w:rsidRDefault="00B94FD2" w:rsidP="00B45777">
            <w:pPr>
              <w:rPr>
                <w:rFonts w:eastAsia="Calibri"/>
                <w:color w:val="FF0000"/>
              </w:rPr>
            </w:pPr>
            <w:r>
              <w:rPr>
                <w:bCs/>
              </w:rPr>
              <w:t>-</w:t>
            </w:r>
            <w:r w:rsidRPr="00B94FD2">
              <w:rPr>
                <w:bCs/>
              </w:rPr>
              <w:t>схема расположения инженерных сетей и сооружений</w:t>
            </w:r>
            <w:r>
              <w:rPr>
                <w:bCs/>
              </w:rPr>
              <w:t>.</w:t>
            </w:r>
          </w:p>
          <w:bookmarkEnd w:id="36"/>
          <w:bookmarkEnd w:id="37"/>
          <w:bookmarkEnd w:id="35"/>
          <w:p w14:paraId="7EF4FE46" w14:textId="77777777" w:rsidR="00EB237C" w:rsidRDefault="00EB237C" w:rsidP="00861D78">
            <w:pPr>
              <w:spacing w:after="0"/>
            </w:pPr>
          </w:p>
          <w:p w14:paraId="7C6CEC3C" w14:textId="30EFEA1C" w:rsidR="006E1464" w:rsidRPr="000F2B95" w:rsidRDefault="00F76E73" w:rsidP="00861D78">
            <w:pPr>
              <w:spacing w:after="0"/>
            </w:pPr>
            <w:r w:rsidRPr="000F2B95">
              <w:t>ОБОСНОВАНИЕ НАЧАЛЬНОЙ</w:t>
            </w:r>
            <w:r w:rsidR="006E1464" w:rsidRPr="000F2B95">
              <w:t xml:space="preserve"> (МАКСИМАЛЬНОЙ) ЦЕН</w:t>
            </w:r>
            <w:r w:rsidRPr="000F2B95">
              <w:t>Ы</w:t>
            </w:r>
          </w:p>
          <w:p w14:paraId="79AFB427" w14:textId="500AEDC4" w:rsidR="006E1464" w:rsidRPr="000F2B95" w:rsidRDefault="00F76E73" w:rsidP="00861D78">
            <w:pPr>
              <w:tabs>
                <w:tab w:val="left" w:pos="9214"/>
              </w:tabs>
              <w:spacing w:after="0"/>
            </w:pPr>
            <w:r w:rsidRPr="000F2B95">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38" w:name="_Toc123405464"/>
      <w:r w:rsidRPr="00A9547A">
        <w:rPr>
          <w:szCs w:val="24"/>
        </w:rPr>
        <w:t>Разъяснение положений конкурсной документации</w:t>
      </w:r>
      <w:bookmarkEnd w:id="38"/>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39" w:name="_Hlk91669388"/>
      <w:r w:rsidRPr="009977D6">
        <w:rPr>
          <w:szCs w:val="24"/>
        </w:rPr>
        <w:t>разъяснения пол</w:t>
      </w:r>
      <w:r w:rsidR="00FA25F1" w:rsidRPr="009977D6">
        <w:rPr>
          <w:szCs w:val="24"/>
        </w:rPr>
        <w:t>ожений конкурсной документации</w:t>
      </w:r>
      <w:bookmarkEnd w:id="39"/>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40" w:name="_Ref119429410"/>
      <w:bookmarkStart w:id="41"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40"/>
      <w:bookmarkEnd w:id="41"/>
      <w:r w:rsidR="003242EE" w:rsidRPr="00A9547A">
        <w:rPr>
          <w:szCs w:val="24"/>
        </w:rPr>
        <w:t>.</w:t>
      </w:r>
    </w:p>
    <w:p w14:paraId="512478D5" w14:textId="74398560"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w:t>
      </w:r>
      <w:r w:rsidR="00EA03B0">
        <w:rPr>
          <w:szCs w:val="24"/>
        </w:rPr>
        <w:t xml:space="preserve">в единой информационной системе, </w:t>
      </w:r>
      <w:r w:rsidRPr="00AB144E">
        <w:rPr>
          <w:szCs w:val="24"/>
        </w:rPr>
        <w:t xml:space="preserve">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67280B32"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w:t>
      </w:r>
      <w:r w:rsidR="00EA03B0">
        <w:rPr>
          <w:szCs w:val="24"/>
        </w:rPr>
        <w:t xml:space="preserve">в единой информационной системе, </w:t>
      </w:r>
      <w:r w:rsidR="007469BB" w:rsidRPr="00AB144E">
        <w:rPr>
          <w:szCs w:val="24"/>
        </w:rPr>
        <w:t xml:space="preserve">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42" w:name="_Toc123405466"/>
      <w:r w:rsidRPr="00A9547A">
        <w:rPr>
          <w:szCs w:val="24"/>
        </w:rPr>
        <w:t>Отказ от проведения конкурса</w:t>
      </w:r>
      <w:bookmarkEnd w:id="42"/>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43" w:name="_Toc13035847"/>
      <w:bookmarkStart w:id="44"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45" w:name="_Toc123405467"/>
      <w:bookmarkEnd w:id="43"/>
      <w:bookmarkEnd w:id="44"/>
      <w:r w:rsidRPr="00A9547A">
        <w:rPr>
          <w:sz w:val="24"/>
        </w:rPr>
        <w:t>ИНСТРУКЦИЯ ПО ПОДГОТОВКЕ ЗАЯВКИ НА УЧАСТИЕ В КОНКУРСЕ</w:t>
      </w:r>
      <w:bookmarkEnd w:id="45"/>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46" w:name="_Toc123405468"/>
      <w:r w:rsidRPr="00A9547A">
        <w:rPr>
          <w:szCs w:val="24"/>
        </w:rPr>
        <w:t>Форма заявки на участие в конкурсе</w:t>
      </w:r>
      <w:bookmarkEnd w:id="46"/>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47" w:name="_Toc123405469"/>
      <w:r w:rsidRPr="00A9547A">
        <w:rPr>
          <w:szCs w:val="24"/>
        </w:rPr>
        <w:t>Язык документов, входящих в состав заявки на участие в конкурсе</w:t>
      </w:r>
      <w:bookmarkEnd w:id="47"/>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48" w:name="_Ref119429784"/>
      <w:bookmarkStart w:id="49" w:name="_Ref119429817"/>
      <w:bookmarkStart w:id="50" w:name="_Ref119430333"/>
      <w:bookmarkStart w:id="51" w:name="_Toc123405470"/>
      <w:r w:rsidRPr="00A9547A">
        <w:rPr>
          <w:szCs w:val="24"/>
        </w:rPr>
        <w:t>Требования к содержанию документов, входящих в состав заявки на участие в конкурсе</w:t>
      </w:r>
      <w:bookmarkEnd w:id="48"/>
      <w:bookmarkEnd w:id="49"/>
      <w:bookmarkEnd w:id="50"/>
      <w:bookmarkEnd w:id="51"/>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52" w:name="_Toc123405471"/>
      <w:r w:rsidRPr="00A9547A">
        <w:rPr>
          <w:szCs w:val="24"/>
        </w:rPr>
        <w:t>Требования к предложениям о цене договора</w:t>
      </w:r>
      <w:bookmarkEnd w:id="52"/>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53"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53"/>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54" w:name="_Ref119429571"/>
      <w:bookmarkStart w:id="55" w:name="_Ref119429636"/>
      <w:bookmarkStart w:id="56" w:name="_Toc123405473"/>
      <w:r w:rsidRPr="00A9547A">
        <w:rPr>
          <w:szCs w:val="24"/>
        </w:rPr>
        <w:t>Требования к оформлению заявок на участие в конкурсе</w:t>
      </w:r>
      <w:bookmarkEnd w:id="54"/>
      <w:bookmarkEnd w:id="55"/>
      <w:bookmarkEnd w:id="56"/>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57" w:name="_Toc123405474"/>
      <w:r w:rsidRPr="00A9547A">
        <w:rPr>
          <w:sz w:val="24"/>
        </w:rPr>
        <w:t>ПОДАЧА ЗАЯВОК НА УЧАСТИЕ В КОНКУРСЕ</w:t>
      </w:r>
      <w:bookmarkEnd w:id="57"/>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6F91EE63" w:rsidR="00BE10B4"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4F2BB2">
      <w:pPr>
        <w:pStyle w:val="37"/>
        <w:tabs>
          <w:tab w:val="clear" w:pos="788"/>
        </w:tabs>
        <w:ind w:left="0"/>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60546A" w:rsidRDefault="00892523" w:rsidP="00356DDC">
      <w:pPr>
        <w:pStyle w:val="37"/>
        <w:numPr>
          <w:ilvl w:val="2"/>
          <w:numId w:val="6"/>
        </w:numPr>
        <w:ind w:left="0" w:firstLine="709"/>
        <w:rPr>
          <w:szCs w:val="24"/>
        </w:rPr>
      </w:pPr>
      <w:r w:rsidRPr="0060546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60546A">
        <w:rPr>
          <w:szCs w:val="24"/>
        </w:rPr>
        <w:t>конвертов с заявками</w:t>
      </w:r>
      <w:r w:rsidRPr="0060546A">
        <w:rPr>
          <w:szCs w:val="24"/>
        </w:rPr>
        <w:t xml:space="preserve"> на участие в конкурсе.</w:t>
      </w:r>
      <w:r w:rsidR="00F16EFD" w:rsidRPr="0060546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60546A">
        <w:rPr>
          <w:szCs w:val="24"/>
        </w:rPr>
        <w:t>,</w:t>
      </w:r>
      <w:r w:rsidR="00F16EFD" w:rsidRPr="0060546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sidRPr="0060546A">
        <w:rPr>
          <w:szCs w:val="24"/>
        </w:rPr>
        <w:t>.</w:t>
      </w:r>
    </w:p>
    <w:p w14:paraId="72C00133" w14:textId="7966176A" w:rsidR="00D3712D" w:rsidRPr="0060546A" w:rsidRDefault="00F16EFD" w:rsidP="00356DDC">
      <w:pPr>
        <w:pStyle w:val="37"/>
        <w:numPr>
          <w:ilvl w:val="2"/>
          <w:numId w:val="6"/>
        </w:numPr>
        <w:ind w:left="0" w:firstLine="709"/>
        <w:rPr>
          <w:szCs w:val="24"/>
        </w:rPr>
      </w:pPr>
      <w:r w:rsidRPr="0060546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w:t>
      </w:r>
      <w:r w:rsidR="00F20852" w:rsidRPr="0060546A">
        <w:rPr>
          <w:szCs w:val="24"/>
        </w:rPr>
        <w:t xml:space="preserve">дата подписания протокола, количество поданных заявок на участие в закупке, дата и время регистрации каждой заявки, </w:t>
      </w:r>
      <w:r w:rsidRPr="0060546A">
        <w:rPr>
          <w:szCs w:val="24"/>
        </w:rPr>
        <w:t xml:space="preserve">наименование (для юридического лица), фамилия, имя, отчество (для физического лица), адрес </w:t>
      </w:r>
      <w:r w:rsidR="00255465" w:rsidRPr="0060546A">
        <w:rPr>
          <w:szCs w:val="24"/>
        </w:rPr>
        <w:t xml:space="preserve">места нахождения </w:t>
      </w:r>
      <w:r w:rsidRPr="0060546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60546A">
        <w:rPr>
          <w:szCs w:val="24"/>
        </w:rPr>
        <w:t>кой заявке и являющиеся критериями</w:t>
      </w:r>
      <w:r w:rsidRPr="0060546A">
        <w:rPr>
          <w:szCs w:val="24"/>
        </w:rPr>
        <w:t xml:space="preserve"> оценки заявок на учас</w:t>
      </w:r>
      <w:r w:rsidR="002A0A9F" w:rsidRPr="0060546A">
        <w:rPr>
          <w:szCs w:val="24"/>
        </w:rPr>
        <w:t>тие в конкурсе</w:t>
      </w:r>
      <w:r w:rsidR="00BB0EF2" w:rsidRPr="0060546A">
        <w:rPr>
          <w:szCs w:val="24"/>
        </w:rPr>
        <w:t>, кроме сведений о качестве товаров, работ, услуг и квалификации участника конкурса</w:t>
      </w:r>
      <w:r w:rsidR="00F20852" w:rsidRPr="0060546A">
        <w:rPr>
          <w:szCs w:val="24"/>
        </w:rPr>
        <w:t>, причины по которым конкурентная закупка признана несостоявшейся, в случае ее признания таковой,</w:t>
      </w:r>
      <w:r w:rsidR="00814F00" w:rsidRPr="0060546A">
        <w:rPr>
          <w:szCs w:val="24"/>
        </w:rPr>
        <w:t xml:space="preserve"> В случае, если в конкурсной документации установлен критерий качество и (или) квалификация участника закупки, </w:t>
      </w:r>
      <w:r w:rsidR="00B62ADC" w:rsidRPr="0060546A">
        <w:rPr>
          <w:szCs w:val="24"/>
        </w:rPr>
        <w:t>объявляются и заносятся в протокол вскрытия конвертов с заявками на участи</w:t>
      </w:r>
      <w:r w:rsidR="00D3712D" w:rsidRPr="0060546A">
        <w:rPr>
          <w:szCs w:val="24"/>
        </w:rPr>
        <w:t>е в конкурсе сведения о наличии в заявке документов, подт</w:t>
      </w:r>
      <w:r w:rsidR="0081178E" w:rsidRPr="0060546A">
        <w:rPr>
          <w:szCs w:val="24"/>
        </w:rPr>
        <w:t>верждающих сведения о качестве и квалификации участника закупки.</w:t>
      </w:r>
    </w:p>
    <w:p w14:paraId="4AFB01E1" w14:textId="74790B50" w:rsidR="00892523" w:rsidRPr="00F20852" w:rsidRDefault="00AA3F97" w:rsidP="00356DDC">
      <w:pPr>
        <w:pStyle w:val="37"/>
        <w:numPr>
          <w:ilvl w:val="2"/>
          <w:numId w:val="6"/>
        </w:numPr>
        <w:ind w:left="0" w:firstLine="709"/>
        <w:rPr>
          <w:color w:val="FF0000"/>
          <w:szCs w:val="24"/>
        </w:rPr>
      </w:pPr>
      <w:r w:rsidRPr="0060546A">
        <w:rPr>
          <w:szCs w:val="24"/>
        </w:rPr>
        <w:t xml:space="preserve">Протокол вскрытия конвертов с заявками на участие в конкурсе ведется </w:t>
      </w:r>
      <w:r w:rsidR="00F16EFD" w:rsidRPr="0060546A">
        <w:rPr>
          <w:szCs w:val="24"/>
        </w:rPr>
        <w:t xml:space="preserve">комиссией и подписывается </w:t>
      </w:r>
      <w:r w:rsidR="00F16EFD" w:rsidRPr="00F20852">
        <w:rPr>
          <w:szCs w:val="24"/>
        </w:rPr>
        <w:t>всеми прис</w:t>
      </w:r>
      <w:r w:rsidR="00CA18F2" w:rsidRPr="00F20852">
        <w:rPr>
          <w:szCs w:val="24"/>
        </w:rPr>
        <w:t xml:space="preserve">утствующими членами </w:t>
      </w:r>
      <w:r w:rsidR="00CA18F2" w:rsidRPr="00A9547A">
        <w:rPr>
          <w:szCs w:val="24"/>
        </w:rPr>
        <w:t>комиссии и З</w:t>
      </w:r>
      <w:r w:rsidR="00F16EFD" w:rsidRPr="00A9547A">
        <w:rPr>
          <w:szCs w:val="24"/>
        </w:rPr>
        <w:t xml:space="preserve">аказчиком после вскрытия конвертов с заявками на участие в конкурсе. </w:t>
      </w:r>
      <w:r w:rsidR="00F20852" w:rsidRPr="00113230">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таких </w:t>
      </w:r>
      <w:r w:rsidR="00F20852">
        <w:t>протоколов.</w:t>
      </w:r>
      <w:r w:rsidR="00892523" w:rsidRPr="00F20852">
        <w:rPr>
          <w:color w:val="FF0000"/>
          <w:szCs w:val="24"/>
        </w:rPr>
        <w:t xml:space="preserve">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58" w:name="ст25ч12"/>
      <w:bookmarkEnd w:id="58"/>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59" w:name="ст27ч5"/>
      <w:bookmarkEnd w:id="59"/>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218EC5A6" w14:textId="42DE9D4E" w:rsidR="006D6A2E" w:rsidRPr="006D6A2E" w:rsidRDefault="00892523" w:rsidP="006D6A2E">
      <w:r w:rsidRPr="006D6A2E">
        <w:t>На основании результатов рассмотрени</w:t>
      </w:r>
      <w:r w:rsidR="007546EB" w:rsidRPr="006D6A2E">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6D6A2E">
        <w:t>З</w:t>
      </w:r>
      <w:r w:rsidR="007546EB" w:rsidRPr="006D6A2E">
        <w:t>аказчиком</w:t>
      </w:r>
      <w:r w:rsidR="00BB0EF2" w:rsidRPr="006D6A2E">
        <w:t>.</w:t>
      </w:r>
      <w:r w:rsidR="00D3633B" w:rsidRPr="006D6A2E">
        <w:t xml:space="preserve"> </w:t>
      </w:r>
      <w:r w:rsidR="000D0C47" w:rsidRPr="006D6A2E">
        <w:t xml:space="preserve">Протокол должен содержать </w:t>
      </w:r>
      <w:r w:rsidR="0060546A" w:rsidRPr="006D6A2E">
        <w:t xml:space="preserve">дату подписания протокола, количество поданных на участие в закупке заявок, </w:t>
      </w:r>
      <w:r w:rsidR="006D6A2E" w:rsidRPr="006D6A2E">
        <w:t xml:space="preserve">дата и время регистрации каждой такой заявки, </w:t>
      </w:r>
      <w:r w:rsidR="000D0C47" w:rsidRPr="006D6A2E">
        <w:t xml:space="preserve">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sidRPr="006D6A2E">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sidRPr="006D6A2E">
        <w:t xml:space="preserve">и, сведений о решении комиссии о допуске участника закупки к участию в конкурсе или об отказе </w:t>
      </w:r>
      <w:r w:rsidR="00421B04" w:rsidRPr="006D6A2E">
        <w:t>ему в допуске к участию в конкурсе</w:t>
      </w:r>
      <w:r w:rsidR="006D6A2E" w:rsidRPr="006D6A2E">
        <w:t xml:space="preserve">, количество заявок в закупке, которые отклонены, </w:t>
      </w:r>
      <w:r w:rsidR="006D6A2E" w:rsidRPr="004425B6">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6D6A2E" w:rsidRPr="006D6A2E">
        <w:t xml:space="preserve"> </w:t>
      </w:r>
      <w:r w:rsidR="006D6A2E" w:rsidRPr="004425B6">
        <w:t>причины, по которым конкурентная закупка признана несостоявшейся, в случае ее признания таков</w:t>
      </w:r>
      <w:r w:rsidR="006D6A2E">
        <w:t>ой,</w:t>
      </w:r>
      <w:r w:rsidR="006D6A2E" w:rsidRPr="004425B6">
        <w:t xml:space="preserve"> иные сведения в случае, если необходимость их указания в протоколе предусмотрена положением и/ или документацией о закупке</w:t>
      </w:r>
    </w:p>
    <w:p w14:paraId="2DEAEA70" w14:textId="62EB7E72" w:rsidR="006D6A2E" w:rsidRPr="00113230" w:rsidRDefault="00D3633B" w:rsidP="006D6A2E">
      <w:pPr>
        <w:ind w:firstLine="708"/>
        <w:rPr>
          <w:color w:val="FF0000"/>
        </w:rPr>
      </w:pPr>
      <w:r w:rsidRPr="006D6A2E">
        <w:t xml:space="preserve">Указанный протокол </w:t>
      </w:r>
      <w:bookmarkStart w:id="60" w:name="_Hlk116557905"/>
      <w:r w:rsidRPr="006D6A2E">
        <w:t>размещается Заказчиком</w:t>
      </w:r>
      <w:r w:rsidR="006D6A2E" w:rsidRPr="00113230">
        <w:t xml:space="preserve">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w:t>
      </w:r>
      <w:r w:rsidR="00A57BA4" w:rsidRPr="00113230">
        <w:t>подписания протокола</w:t>
      </w:r>
      <w:r w:rsidR="006D6A2E">
        <w:t>.</w:t>
      </w:r>
      <w:bookmarkEnd w:id="60"/>
    </w:p>
    <w:p w14:paraId="299F1F01" w14:textId="2830976A" w:rsidR="007546EB" w:rsidRPr="006D6A2E" w:rsidRDefault="007546EB" w:rsidP="006D6A2E">
      <w:pPr>
        <w:pStyle w:val="37"/>
        <w:tabs>
          <w:tab w:val="clear" w:pos="788"/>
        </w:tabs>
        <w:ind w:left="1418"/>
        <w:rPr>
          <w:szCs w:val="24"/>
        </w:rPr>
      </w:pPr>
    </w:p>
    <w:p w14:paraId="587530EB" w14:textId="77777777" w:rsidR="00D67983" w:rsidRPr="00A9547A" w:rsidRDefault="00D67983" w:rsidP="008A4A08">
      <w:pPr>
        <w:pStyle w:val="37"/>
        <w:tabs>
          <w:tab w:val="clear" w:pos="788"/>
          <w:tab w:val="left" w:pos="708"/>
        </w:tabs>
        <w:ind w:left="0"/>
        <w:rPr>
          <w:szCs w:val="24"/>
        </w:rPr>
      </w:pPr>
    </w:p>
    <w:p w14:paraId="22E2931F" w14:textId="4969155F" w:rsidR="00892523" w:rsidRPr="00A9547A" w:rsidRDefault="00892523" w:rsidP="00E2084F">
      <w:pPr>
        <w:pStyle w:val="11"/>
        <w:numPr>
          <w:ilvl w:val="0"/>
          <w:numId w:val="6"/>
        </w:numPr>
        <w:tabs>
          <w:tab w:val="num" w:pos="432"/>
        </w:tabs>
        <w:spacing w:after="0"/>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E2084F">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E2084F">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E2084F">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E2084F">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E2084F">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E2084F">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542039E6" w14:textId="5469CCD0" w:rsidR="00A57BA4" w:rsidRPr="00A57BA4" w:rsidRDefault="002D194E" w:rsidP="00E2084F">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w:t>
      </w:r>
      <w:r w:rsidR="00A57BA4">
        <w:t xml:space="preserve"> </w:t>
      </w:r>
      <w:r w:rsidR="00A57BA4" w:rsidRPr="004425B6">
        <w:t>(далее - итоговый протокол)</w:t>
      </w:r>
      <w:r w:rsidRPr="00A9547A">
        <w:t>, в котором должны содержаться</w:t>
      </w:r>
      <w:r w:rsidR="00A57BA4">
        <w:t xml:space="preserve"> следующие </w:t>
      </w:r>
      <w:r w:rsidR="00A57BA4" w:rsidRPr="00A9547A">
        <w:t>сведения</w:t>
      </w:r>
      <w:r w:rsidR="00A57BA4">
        <w:t>:</w:t>
      </w:r>
    </w:p>
    <w:p w14:paraId="46FB58FA" w14:textId="77777777" w:rsidR="00A57BA4" w:rsidRPr="004425B6" w:rsidRDefault="00A57BA4" w:rsidP="00A57BA4">
      <w:r w:rsidRPr="004425B6">
        <w:t>1) дата подписания протокола;</w:t>
      </w:r>
    </w:p>
    <w:p w14:paraId="33913F4B" w14:textId="77777777" w:rsidR="00A57BA4" w:rsidRPr="004425B6" w:rsidRDefault="00A57BA4" w:rsidP="00A57BA4">
      <w:r w:rsidRPr="004425B6">
        <w:t>2) количество поданных заявок на участие в закупке, а также дата и время регистрации каждой такой заявки;</w:t>
      </w:r>
    </w:p>
    <w:p w14:paraId="6635FD3B" w14:textId="77777777" w:rsidR="00A57BA4" w:rsidRPr="004425B6" w:rsidRDefault="00A57BA4" w:rsidP="00A57BA4">
      <w:r w:rsidRPr="004425B6">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40AA3C" w14:textId="77777777" w:rsidR="00A57BA4" w:rsidRPr="004425B6" w:rsidRDefault="00A57BA4" w:rsidP="00A57BA4">
      <w:r w:rsidRPr="004425B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CF858F" w14:textId="77777777" w:rsidR="00A57BA4" w:rsidRPr="004425B6" w:rsidRDefault="00A57BA4" w:rsidP="00A57BA4">
      <w:r w:rsidRPr="004425B6">
        <w:t>а) количества заявок на участие в закупке, окончательных предложений, которые отклонены;</w:t>
      </w:r>
    </w:p>
    <w:p w14:paraId="3343768C" w14:textId="77777777" w:rsidR="00A57BA4" w:rsidRPr="004425B6" w:rsidRDefault="00A57BA4" w:rsidP="00A57BA4">
      <w:r w:rsidRPr="004425B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27AA28" w14:textId="77777777" w:rsidR="00A57BA4" w:rsidRPr="004425B6" w:rsidRDefault="00A57BA4" w:rsidP="00A57BA4">
      <w:r w:rsidRPr="004425B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2B79D72" w14:textId="77777777" w:rsidR="00A57BA4" w:rsidRPr="004425B6" w:rsidRDefault="00A57BA4" w:rsidP="00A57BA4">
      <w:r w:rsidRPr="004425B6">
        <w:t>6) причины, по которым закупка признана несостоявшейся, в случае признания ее таковой;</w:t>
      </w:r>
    </w:p>
    <w:p w14:paraId="291FDAE2" w14:textId="77777777" w:rsidR="00A57BA4" w:rsidRPr="004425B6" w:rsidRDefault="00A57BA4" w:rsidP="00A57BA4">
      <w:r w:rsidRPr="004425B6">
        <w:t>7) иные сведения в случае, если необходимость их указания в протоколе предусмотрена положением и/или документацией о закупке.</w:t>
      </w:r>
    </w:p>
    <w:p w14:paraId="2F622594" w14:textId="452D00A5" w:rsidR="00A57BA4" w:rsidRPr="00A57BA4" w:rsidRDefault="00892523" w:rsidP="00E2084F">
      <w:pPr>
        <w:pStyle w:val="37"/>
        <w:numPr>
          <w:ilvl w:val="2"/>
          <w:numId w:val="6"/>
        </w:numPr>
        <w:autoSpaceDE w:val="0"/>
        <w:autoSpaceDN w:val="0"/>
        <w:ind w:left="0" w:firstLine="540"/>
        <w:rPr>
          <w:color w:val="FF0000"/>
        </w:rPr>
      </w:pPr>
      <w:r w:rsidRPr="00A57BA4">
        <w:rPr>
          <w:szCs w:val="24"/>
        </w:rPr>
        <w:t xml:space="preserve">Протокол оценки и сопоставления заявок на участие в конкурсе размещается </w:t>
      </w:r>
      <w:r w:rsidR="00CA18F2" w:rsidRPr="00A57BA4">
        <w:rPr>
          <w:szCs w:val="24"/>
        </w:rPr>
        <w:t>З</w:t>
      </w:r>
      <w:r w:rsidR="00A5616F" w:rsidRPr="00A57BA4">
        <w:rPr>
          <w:szCs w:val="24"/>
        </w:rPr>
        <w:t xml:space="preserve">аказчиком </w:t>
      </w:r>
      <w:r w:rsidR="00A57BA4" w:rsidRPr="00A57BA4">
        <w:t>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w:t>
      </w:r>
      <w:r w:rsidR="00A57BA4" w:rsidRPr="00113230">
        <w:t xml:space="preserve"> лиц", не позднее чем через три дня со дня подписания протокола</w:t>
      </w:r>
      <w:r w:rsidR="00A57BA4">
        <w:t>.</w:t>
      </w:r>
    </w:p>
    <w:p w14:paraId="17366432" w14:textId="261A42C1" w:rsidR="000A165F" w:rsidRPr="00A57BA4" w:rsidRDefault="00A5616F" w:rsidP="00E2084F">
      <w:pPr>
        <w:pStyle w:val="37"/>
        <w:numPr>
          <w:ilvl w:val="2"/>
          <w:numId w:val="6"/>
        </w:numPr>
        <w:autoSpaceDE w:val="0"/>
        <w:autoSpaceDN w:val="0"/>
        <w:ind w:left="0" w:firstLine="540"/>
        <w:rPr>
          <w:color w:val="FF0000"/>
        </w:rPr>
      </w:pPr>
      <w:r w:rsidRPr="00A9547A">
        <w:t xml:space="preserve">Любой </w:t>
      </w:r>
      <w:r w:rsidR="000A165F" w:rsidRPr="00A9547A">
        <w:t xml:space="preserve">участник конкурса после размещения </w:t>
      </w:r>
      <w:r w:rsidR="00EA03B0">
        <w:t xml:space="preserve">в единой информационной системе, </w:t>
      </w:r>
      <w:r w:rsidR="000A165F" w:rsidRPr="00A9547A">
        <w:t>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E2084F">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E2084F">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E2084F">
      <w:pPr>
        <w:pStyle w:val="37"/>
        <w:numPr>
          <w:ilvl w:val="2"/>
          <w:numId w:val="6"/>
        </w:numPr>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E2084F">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E2084F">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E2084F">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E2084F">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E2084F">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E2084F">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E2084F">
      <w:pPr>
        <w:pStyle w:val="affff"/>
        <w:numPr>
          <w:ilvl w:val="2"/>
          <w:numId w:val="6"/>
        </w:numPr>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55A177A9" w:rsidR="00892523"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7FA197C6" w14:textId="30212513" w:rsidR="00892796" w:rsidRDefault="00892796" w:rsidP="00892796">
      <w:pPr>
        <w:ind w:firstLine="708"/>
      </w:pPr>
      <w:r>
        <w:t>8.2.4. Безусловная безотзывная независимая банковская гарантия не должна содержать условие об уменьшении денежной суммы по независимой гарантии на сумму, пропорциональную объему исполненных Подрядчиком обязательств, предусмотренных договором, в отношении которых Заказчиком осуществлена приемка.</w:t>
      </w:r>
    </w:p>
    <w:p w14:paraId="2E788229" w14:textId="77777777" w:rsidR="00892796" w:rsidRPr="00A9547A" w:rsidRDefault="00892796" w:rsidP="009E6368">
      <w:pPr>
        <w:tabs>
          <w:tab w:val="left" w:pos="142"/>
        </w:tabs>
        <w:spacing w:after="0"/>
        <w:ind w:firstLine="709"/>
      </w:pPr>
    </w:p>
    <w:p w14:paraId="45FCD4C1" w14:textId="37549F24" w:rsidR="00892523" w:rsidRPr="00A9547A" w:rsidRDefault="00892523" w:rsidP="00E2084F">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E2084F">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E2084F">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E2084F">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E2084F">
      <w:pPr>
        <w:pStyle w:val="29"/>
        <w:numPr>
          <w:ilvl w:val="1"/>
          <w:numId w:val="6"/>
        </w:numPr>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E2084F">
      <w:pPr>
        <w:pStyle w:val="37"/>
        <w:numPr>
          <w:ilvl w:val="2"/>
          <w:numId w:val="6"/>
        </w:numPr>
        <w:ind w:left="0" w:firstLine="709"/>
        <w:rPr>
          <w:szCs w:val="24"/>
        </w:rPr>
      </w:pPr>
      <w:r w:rsidRPr="00A9547A">
        <w:rPr>
          <w:szCs w:val="24"/>
        </w:rPr>
        <w:t xml:space="preserve">После </w:t>
      </w:r>
      <w:bookmarkStart w:id="61" w:name="ст9ч3"/>
      <w:bookmarkEnd w:id="61"/>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43223362"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 xml:space="preserve">аказчиком </w:t>
      </w:r>
      <w:r w:rsidR="00EA03B0">
        <w:t xml:space="preserve">в единой информационной системе, </w:t>
      </w:r>
      <w:r w:rsidR="001516B0" w:rsidRPr="00A9547A">
        <w:t>на официальном сайте</w:t>
      </w:r>
      <w:r w:rsidR="0084312F">
        <w:t>.</w:t>
      </w:r>
    </w:p>
    <w:p w14:paraId="1BD12BB4" w14:textId="77777777" w:rsidR="001516B0" w:rsidRPr="00A9547A" w:rsidRDefault="001516B0" w:rsidP="00E2084F">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E2084F">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E2084F">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E2084F">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4D9F105B" w:rsidR="00AF4CE8" w:rsidRPr="00AF4CE8" w:rsidRDefault="00AF4CE8" w:rsidP="004232AD">
            <w:r w:rsidRPr="00AF4CE8">
              <w:t>Липецкая область, Грязинский район</w:t>
            </w:r>
            <w:r w:rsidRPr="00DE0E60">
              <w:t xml:space="preserve">, </w:t>
            </w:r>
            <w:r w:rsidR="003E582F">
              <w:t>г. Грязи</w:t>
            </w:r>
            <w:r w:rsidRPr="00DE0E60">
              <w:t>, территория</w:t>
            </w:r>
            <w:r w:rsidRPr="00AF4CE8">
              <w:t xml:space="preserve"> ОЭЗ ППТ Липецк</w:t>
            </w:r>
            <w:r w:rsidR="00443156">
              <w:t xml:space="preserve">, </w:t>
            </w:r>
            <w:r w:rsidR="003E582F">
              <w:t>стр.4</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1DB77B60" w:rsidR="00AF4CE8" w:rsidRDefault="00AF4CE8" w:rsidP="003462C7">
            <w:pPr>
              <w:spacing w:after="0"/>
              <w:rPr>
                <w:rFonts w:eastAsiaTheme="minorHAnsi"/>
                <w:lang w:eastAsia="en-US"/>
              </w:rPr>
            </w:pPr>
            <w:r w:rsidRPr="00FF686B">
              <w:rPr>
                <w:rFonts w:eastAsiaTheme="minorHAnsi"/>
                <w:lang w:eastAsia="en-US"/>
              </w:rPr>
              <w:t>399071,</w:t>
            </w:r>
            <w:r>
              <w:rPr>
                <w:rFonts w:eastAsiaTheme="minorHAnsi"/>
                <w:lang w:eastAsia="en-US"/>
              </w:rPr>
              <w:t xml:space="preserve"> </w:t>
            </w:r>
            <w:r w:rsidRPr="00AF4CE8">
              <w:rPr>
                <w:rFonts w:eastAsiaTheme="minorHAnsi"/>
                <w:lang w:eastAsia="en-US"/>
              </w:rPr>
              <w:t>Липецкая область,</w:t>
            </w:r>
            <w:r w:rsidR="006A2A64">
              <w:rPr>
                <w:rFonts w:eastAsiaTheme="minorHAnsi"/>
                <w:lang w:eastAsia="en-US"/>
              </w:rPr>
              <w:t xml:space="preserve"> </w:t>
            </w:r>
            <w:r w:rsidR="006A2A64">
              <w:t>Грязинский район, город Грязи, территория ОЭЗ ППТ Липецк, стр. 4</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36EDC52D" w:rsidR="0089161A" w:rsidRPr="00794D92" w:rsidRDefault="00CB0BDC" w:rsidP="003E582F">
            <w:pPr>
              <w:widowControl w:val="0"/>
              <w:autoSpaceDE w:val="0"/>
              <w:autoSpaceDN w:val="0"/>
              <w:adjustRightInd w:val="0"/>
              <w:spacing w:after="0"/>
            </w:pPr>
            <w:r w:rsidRPr="00A9547A">
              <w:t>(4742</w:t>
            </w:r>
            <w:r w:rsidR="0089161A" w:rsidRPr="00A9547A">
              <w:t xml:space="preserve">) </w:t>
            </w:r>
            <w:r w:rsidR="0089161A">
              <w:t>51</w:t>
            </w:r>
            <w:r w:rsidR="00794D92">
              <w:t>-53-63</w:t>
            </w:r>
            <w:r w:rsidR="00004A62">
              <w:t xml:space="preserve"> </w:t>
            </w:r>
            <w:r w:rsidR="0089161A">
              <w:t>Маслова Лариса Николаевна</w:t>
            </w:r>
            <w:r w:rsidR="001D1863">
              <w:t>;</w:t>
            </w:r>
          </w:p>
          <w:p w14:paraId="177C544F" w14:textId="5AB20DFD" w:rsidR="00DE7E85" w:rsidRDefault="00EC0EAA" w:rsidP="003E582F">
            <w:pPr>
              <w:widowControl w:val="0"/>
              <w:autoSpaceDE w:val="0"/>
              <w:autoSpaceDN w:val="0"/>
              <w:adjustRightInd w:val="0"/>
              <w:spacing w:after="0"/>
            </w:pPr>
            <w:r>
              <w:t>(4742)</w:t>
            </w:r>
            <w:r w:rsidR="006879BB">
              <w:t xml:space="preserve"> </w:t>
            </w:r>
            <w:r>
              <w:t>51-53-</w:t>
            </w:r>
            <w:r w:rsidR="001C3F47">
              <w:t>36 Смирнова</w:t>
            </w:r>
            <w:r>
              <w:t xml:space="preserve"> Станислава Николаевна</w:t>
            </w:r>
            <w:r w:rsidR="001D1863">
              <w:t>;</w:t>
            </w:r>
          </w:p>
          <w:p w14:paraId="3EF78632" w14:textId="2B6085BC" w:rsidR="008D5AA4" w:rsidRPr="00794D92" w:rsidRDefault="008D5AA4" w:rsidP="003E582F">
            <w:pPr>
              <w:widowControl w:val="0"/>
              <w:autoSpaceDE w:val="0"/>
              <w:autoSpaceDN w:val="0"/>
              <w:adjustRightInd w:val="0"/>
              <w:spacing w:after="0"/>
            </w:pPr>
          </w:p>
        </w:tc>
      </w:tr>
      <w:tr w:rsidR="00CB0BDC" w:rsidRPr="00A9547A" w14:paraId="07F11666" w14:textId="77777777" w:rsidTr="001D1863">
        <w:trPr>
          <w:trHeight w:val="324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E215AB1" w14:textId="21949A8C" w:rsidR="008D08C4" w:rsidRPr="002842A4" w:rsidRDefault="00D25D91" w:rsidP="008D08C4">
            <w:pPr>
              <w:pStyle w:val="Style27"/>
              <w:widowControl/>
              <w:tabs>
                <w:tab w:val="left" w:leader="underscore" w:pos="0"/>
              </w:tabs>
              <w:spacing w:line="276" w:lineRule="auto"/>
              <w:jc w:val="both"/>
              <w:rPr>
                <w:color w:val="000000"/>
              </w:rPr>
            </w:pPr>
            <w:r w:rsidRPr="002842A4">
              <w:rPr>
                <w:bCs/>
              </w:rPr>
              <w:t xml:space="preserve">Открытый </w:t>
            </w:r>
            <w:r w:rsidR="00EC0EAA" w:rsidRPr="002842A4">
              <w:rPr>
                <w:bCs/>
              </w:rPr>
              <w:t xml:space="preserve">конкурс: </w:t>
            </w:r>
            <w:r w:rsidR="00E27F15" w:rsidRPr="002842A4">
              <w:rPr>
                <w:bCs/>
              </w:rPr>
              <w:t xml:space="preserve"> </w:t>
            </w:r>
            <w:r w:rsidR="008D08C4" w:rsidRPr="002842A4">
              <w:rPr>
                <w:color w:val="000000"/>
              </w:rPr>
              <w:t xml:space="preserve">  </w:t>
            </w:r>
          </w:p>
          <w:p w14:paraId="0DF7DD7B" w14:textId="73992869" w:rsidR="008D08C4" w:rsidRPr="002842A4" w:rsidRDefault="008D08C4" w:rsidP="00294450">
            <w:pPr>
              <w:pStyle w:val="Style27"/>
              <w:widowControl/>
              <w:tabs>
                <w:tab w:val="left" w:leader="underscore" w:pos="0"/>
              </w:tabs>
              <w:jc w:val="both"/>
              <w:rPr>
                <w:color w:val="000000"/>
              </w:rPr>
            </w:pPr>
            <w:r w:rsidRPr="002842A4">
              <w:rPr>
                <w:color w:val="000000"/>
              </w:rPr>
              <w:t>«Выполнение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4.1)».</w:t>
            </w:r>
          </w:p>
          <w:p w14:paraId="5AE8CDE5" w14:textId="0A970C93" w:rsidR="00D25D91" w:rsidRDefault="00FC3B4E" w:rsidP="007A34CD">
            <w:pPr>
              <w:spacing w:after="0"/>
            </w:pPr>
            <w:r w:rsidRPr="002842A4">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5FCA16A7" w14:textId="77777777" w:rsidR="002842A4" w:rsidRPr="002842A4" w:rsidRDefault="002842A4" w:rsidP="007A34CD">
            <w:pPr>
              <w:spacing w:after="0"/>
            </w:pPr>
          </w:p>
          <w:p w14:paraId="75F72898" w14:textId="71B3F048" w:rsidR="002842A4" w:rsidRPr="002842A4" w:rsidRDefault="002842A4" w:rsidP="002842A4">
            <w:pPr>
              <w:pStyle w:val="Style27"/>
              <w:widowControl/>
              <w:tabs>
                <w:tab w:val="left" w:leader="underscore" w:pos="0"/>
              </w:tabs>
              <w:spacing w:line="276" w:lineRule="auto"/>
              <w:jc w:val="both"/>
              <w:rPr>
                <w:color w:val="000000"/>
              </w:rPr>
            </w:pPr>
            <w:r w:rsidRPr="002842A4">
              <w:rPr>
                <w:b/>
                <w:bCs/>
                <w:i/>
                <w:iCs/>
                <w:color w:val="000000"/>
              </w:rPr>
              <w:t>Технические характеристики</w:t>
            </w:r>
            <w:r w:rsidRPr="002842A4">
              <w:rPr>
                <w:color w:val="000000"/>
              </w:rPr>
              <w:t>:</w:t>
            </w:r>
          </w:p>
          <w:p w14:paraId="25DD4C0D" w14:textId="77777777" w:rsidR="002842A4" w:rsidRPr="002842A4" w:rsidRDefault="002842A4" w:rsidP="002842A4">
            <w:pPr>
              <w:pStyle w:val="Style27"/>
              <w:tabs>
                <w:tab w:val="left" w:leader="underscore" w:pos="0"/>
              </w:tabs>
              <w:jc w:val="both"/>
              <w:rPr>
                <w:color w:val="000000"/>
              </w:rPr>
            </w:pPr>
            <w:r w:rsidRPr="002842A4">
              <w:rPr>
                <w:color w:val="000000"/>
              </w:rPr>
              <w:tab/>
              <w:t>1. Автомобильная дорога двухполосная шириной 7,5 м в асфальтобетонном покрытии без бордюрного камня ориентировочной протяжённостью 3,7 км.</w:t>
            </w:r>
          </w:p>
          <w:p w14:paraId="6F73C754" w14:textId="2F5ED538" w:rsidR="002842A4" w:rsidRPr="002842A4" w:rsidRDefault="002842A4" w:rsidP="002842A4">
            <w:pPr>
              <w:pStyle w:val="Style27"/>
              <w:tabs>
                <w:tab w:val="left" w:leader="underscore" w:pos="0"/>
              </w:tabs>
              <w:jc w:val="both"/>
              <w:rPr>
                <w:color w:val="000000"/>
              </w:rPr>
            </w:pPr>
            <w:r w:rsidRPr="002842A4">
              <w:rPr>
                <w:color w:val="000000"/>
              </w:rPr>
              <w:tab/>
              <w:t>2.Сети наружного освещения - ориентировочн</w:t>
            </w:r>
            <w:r w:rsidR="00A27415">
              <w:rPr>
                <w:color w:val="000000"/>
              </w:rPr>
              <w:t>ая</w:t>
            </w:r>
            <w:r w:rsidRPr="002842A4">
              <w:rPr>
                <w:color w:val="000000"/>
              </w:rPr>
              <w:t xml:space="preserve"> протяжённость 3,7 км.</w:t>
            </w:r>
          </w:p>
          <w:p w14:paraId="47B2E35E" w14:textId="77777777" w:rsidR="002842A4" w:rsidRPr="002842A4" w:rsidRDefault="002842A4" w:rsidP="002842A4">
            <w:pPr>
              <w:pStyle w:val="Style27"/>
              <w:tabs>
                <w:tab w:val="left" w:leader="underscore" w:pos="0"/>
              </w:tabs>
              <w:jc w:val="both"/>
              <w:rPr>
                <w:color w:val="000000"/>
              </w:rPr>
            </w:pPr>
            <w:r w:rsidRPr="002842A4">
              <w:rPr>
                <w:color w:val="000000"/>
              </w:rPr>
              <w:tab/>
              <w:t>3. Ограждение территории ориентировочной протяжённостью 4,14 км, в том числе:</w:t>
            </w:r>
          </w:p>
          <w:p w14:paraId="34C95EBF" w14:textId="77777777" w:rsidR="002842A4" w:rsidRPr="002842A4" w:rsidRDefault="002842A4" w:rsidP="002842A4">
            <w:pPr>
              <w:pStyle w:val="Style27"/>
              <w:tabs>
                <w:tab w:val="left" w:leader="underscore" w:pos="0"/>
              </w:tabs>
              <w:jc w:val="both"/>
              <w:rPr>
                <w:color w:val="000000"/>
              </w:rPr>
            </w:pPr>
            <w:r w:rsidRPr="002842A4">
              <w:rPr>
                <w:color w:val="000000"/>
              </w:rPr>
              <w:t>- постоянное ограждение высотой 2,5 м ориентировочной протяжённостью 3,3 км с установкой знаков «Зона таможенного контроля» на русском и английском языках, оборудованное антивандальной и противосъёмной защитой конструкций, а также охранной сигнализации, обеспечивающей фиксацию и оповещение оператора о хищении секций ограждения периметра территории ОЭЗ;</w:t>
            </w:r>
          </w:p>
          <w:p w14:paraId="2C4497CF"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временное ограждение высотой 2,5 м ориентировочной протяжённостью 0,84 км, оборудованное антивандальной и противосъёмной защитой конструкций, охранной сигнализацией, обеспечивающей фиксацию и оповещение оператора о хищении секций ограждения периметра территории ОЭЗ;</w:t>
            </w:r>
          </w:p>
          <w:p w14:paraId="5E80B28B"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демонтируемое временное ограждение ориентировочной протяжённостью 1,22 км.</w:t>
            </w:r>
          </w:p>
          <w:p w14:paraId="0A4E703E"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xml:space="preserve">При проектировании ограждения территории выполнить все условия, предъявляемые к ограждению в ТЗ на проектирование КПП. </w:t>
            </w:r>
          </w:p>
          <w:p w14:paraId="7E34A3A8"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ab/>
              <w:t>4. Контрольно-пропускной пункт для въезда и выезда строительно-грузового транспорта на территорию ОЭЗ (далее – КПП):</w:t>
            </w:r>
          </w:p>
          <w:p w14:paraId="2ECD61D9"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помещение, предназначенное для размещения должностных лиц таможенного органа, осуществляющих таможенный контроль, комната отдыха, санузел (количество сотрудников в одной смене – 2 человека, режим работы – круглосуточный);</w:t>
            </w:r>
          </w:p>
          <w:p w14:paraId="182F8E30"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автоматические (механические) откатные ворота;</w:t>
            </w:r>
          </w:p>
          <w:p w14:paraId="736E7E6F" w14:textId="327943FC" w:rsidR="002842A4" w:rsidRPr="002842A4" w:rsidRDefault="002842A4" w:rsidP="002842A4">
            <w:pPr>
              <w:pStyle w:val="Style27"/>
              <w:tabs>
                <w:tab w:val="left" w:leader="underscore" w:pos="0"/>
              </w:tabs>
              <w:spacing w:line="276" w:lineRule="auto"/>
              <w:jc w:val="both"/>
              <w:rPr>
                <w:color w:val="000000"/>
              </w:rPr>
            </w:pPr>
            <w:r w:rsidRPr="002842A4">
              <w:rPr>
                <w:color w:val="000000"/>
              </w:rPr>
              <w:t>- автоматические шлагбаумы по количеству полос движения, оборудованные системами автоматического открывания, для легкового автотранспорта.</w:t>
            </w:r>
          </w:p>
          <w:p w14:paraId="70F54E99"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Предусмотреть оснащение КПП информационно-техническими средствами, оргтехникой, средствами связи в соответствии с ТЗ на проектирование КПП.</w:t>
            </w:r>
          </w:p>
          <w:p w14:paraId="0DD5418A"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xml:space="preserve">Технико-экономические показатели объектов должны соответствовать требованиям Приказа ФТС России от 30 апреля 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 а также порядку обеспечения контрольно-пропускного режима на территории ОЭЗ, включая порядок доступа лиц на такую территорию. </w:t>
            </w:r>
          </w:p>
          <w:p w14:paraId="49400BA5"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Помещения, передаваемые таможенным органам и предназначенные для размещения должностных лиц таможенного органа, должны соответствовать санитарно-эпидемиологическим правилам и нормам СанПиН 2.2.2/2.4.1340-03, утвержденным постановлением Министерства здравоохранения Российской Федерации от 3 июня 2003 № 118, а также требованиям, определенным ФТС России (письмо ФТС России от 13 марта 2017 № 01-22/11506.</w:t>
            </w:r>
          </w:p>
          <w:p w14:paraId="390BA1D7"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ab/>
              <w:t>5. Сети электроснабжения ориентировочной протяжённостью 7,0 км, в том числе:</w:t>
            </w:r>
          </w:p>
          <w:p w14:paraId="0E4C9A56"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кабельные линии 10 кВ ориентировочной протяжённостью 2,4 км;</w:t>
            </w:r>
          </w:p>
          <w:p w14:paraId="2BC997EE"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кабельные линии 0,4 кВ ориентировочной протяжённостью 4,6 км, в том числе линия электроснабжения КПП ориентировочной протяжённостью 0,4 км;</w:t>
            </w:r>
          </w:p>
          <w:p w14:paraId="6FD65243"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распределительная подстанция РТП 10 кВ № 5 – 1 шт. (далее по тексту РТП №5).</w:t>
            </w:r>
          </w:p>
          <w:p w14:paraId="0C1EB527"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трансформаторная подстанция ТП 10/0,4 кВ №6 - 1 шт. (далее по тексту ТП №6).</w:t>
            </w:r>
          </w:p>
          <w:p w14:paraId="1118405C"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ab/>
              <w:t>6. Сети связи ориентировочной протяжённостью 9,25 км, в том числе отдельная волоконно-оптическая линия связи для нужд таможенного органа между зданием технологического КПП и серверным помещением в существующем автомобильном КПП, ориентировочной протяжённостью 1,3 км.</w:t>
            </w:r>
          </w:p>
          <w:p w14:paraId="6A69BCD2"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ab/>
              <w:t>7. Сети водопровода Ø 355 мм из полиэтиленовых труб ориентировочной протяжённостью 5,25 км, в том числе трубопровод для водоснабжения КПП ориентировочной протяжённостью 0,05 км.</w:t>
            </w:r>
          </w:p>
          <w:p w14:paraId="757DB55A"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ab/>
              <w:t>8. Сети хозяйственно-бытовой канализации ориентировочной протяженностью 6,6 км, в том числе самотечная и напорная.</w:t>
            </w:r>
          </w:p>
          <w:p w14:paraId="72A34191"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 для КПП ориентировочной протяжённостью 0,2 км.</w:t>
            </w:r>
          </w:p>
          <w:p w14:paraId="7C174BE3"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-канализационная насосная станция КНС – 1 шт.</w:t>
            </w:r>
          </w:p>
          <w:p w14:paraId="24C7392E" w14:textId="77777777" w:rsidR="002842A4" w:rsidRPr="002842A4" w:rsidRDefault="002842A4" w:rsidP="002842A4">
            <w:pPr>
              <w:pStyle w:val="Style27"/>
              <w:tabs>
                <w:tab w:val="left" w:leader="underscore" w:pos="0"/>
              </w:tabs>
              <w:spacing w:line="276" w:lineRule="auto"/>
              <w:jc w:val="both"/>
              <w:rPr>
                <w:color w:val="000000"/>
              </w:rPr>
            </w:pPr>
            <w:r w:rsidRPr="002842A4">
              <w:rPr>
                <w:color w:val="000000"/>
              </w:rPr>
              <w:tab/>
              <w:t xml:space="preserve">9. Сети ливневой (промышленной) канализации ориентировочной протяжённостью 4,7 км </w:t>
            </w:r>
          </w:p>
          <w:p w14:paraId="09E95AFA" w14:textId="77777777" w:rsidR="002842A4" w:rsidRPr="002842A4" w:rsidRDefault="002842A4" w:rsidP="002842A4">
            <w:pPr>
              <w:pStyle w:val="Style27"/>
              <w:widowControl/>
              <w:tabs>
                <w:tab w:val="left" w:leader="underscore" w:pos="0"/>
              </w:tabs>
              <w:spacing w:line="276" w:lineRule="auto"/>
              <w:jc w:val="both"/>
              <w:rPr>
                <w:color w:val="000000"/>
              </w:rPr>
            </w:pPr>
            <w:r w:rsidRPr="002842A4">
              <w:rPr>
                <w:color w:val="000000"/>
              </w:rPr>
              <w:tab/>
              <w:t>10. КПП охраны.</w:t>
            </w:r>
          </w:p>
          <w:p w14:paraId="5853E450" w14:textId="77777777" w:rsidR="002842A4" w:rsidRPr="002842A4" w:rsidRDefault="002842A4" w:rsidP="002842A4">
            <w:pPr>
              <w:pStyle w:val="Style27"/>
              <w:widowControl/>
              <w:tabs>
                <w:tab w:val="left" w:leader="underscore" w:pos="0"/>
              </w:tabs>
              <w:spacing w:line="276" w:lineRule="auto"/>
              <w:jc w:val="both"/>
              <w:rPr>
                <w:color w:val="000000"/>
              </w:rPr>
            </w:pPr>
            <w:r w:rsidRPr="002842A4">
              <w:rPr>
                <w:color w:val="000000"/>
              </w:rPr>
              <w:tab/>
              <w:t>11. Выполнение следующих видов инженерных изысканий:</w:t>
            </w:r>
          </w:p>
          <w:p w14:paraId="256AB372" w14:textId="77777777" w:rsidR="002842A4" w:rsidRPr="002842A4" w:rsidRDefault="002842A4" w:rsidP="002842A4">
            <w:pPr>
              <w:pStyle w:val="Style27"/>
              <w:widowControl/>
              <w:tabs>
                <w:tab w:val="left" w:leader="underscore" w:pos="0"/>
              </w:tabs>
              <w:spacing w:line="276" w:lineRule="auto"/>
              <w:jc w:val="both"/>
              <w:rPr>
                <w:color w:val="000000"/>
              </w:rPr>
            </w:pPr>
            <w:r w:rsidRPr="002842A4">
              <w:rPr>
                <w:color w:val="000000"/>
              </w:rPr>
              <w:t>- инженерно-геодезические изыскания</w:t>
            </w:r>
          </w:p>
          <w:p w14:paraId="0972E2DA" w14:textId="77777777" w:rsidR="002842A4" w:rsidRPr="002842A4" w:rsidRDefault="002842A4" w:rsidP="002842A4">
            <w:pPr>
              <w:pStyle w:val="Style27"/>
              <w:widowControl/>
              <w:tabs>
                <w:tab w:val="left" w:leader="underscore" w:pos="0"/>
              </w:tabs>
              <w:spacing w:line="276" w:lineRule="auto"/>
              <w:jc w:val="both"/>
              <w:rPr>
                <w:color w:val="000000"/>
              </w:rPr>
            </w:pPr>
            <w:r w:rsidRPr="002842A4">
              <w:rPr>
                <w:color w:val="000000"/>
              </w:rPr>
              <w:t>- инженерно-геологические изыскания</w:t>
            </w:r>
          </w:p>
          <w:p w14:paraId="17756EC9" w14:textId="77777777" w:rsidR="002842A4" w:rsidRPr="002842A4" w:rsidRDefault="002842A4" w:rsidP="002842A4">
            <w:pPr>
              <w:pStyle w:val="Style27"/>
              <w:widowControl/>
              <w:tabs>
                <w:tab w:val="left" w:leader="underscore" w:pos="0"/>
              </w:tabs>
              <w:spacing w:line="276" w:lineRule="auto"/>
              <w:jc w:val="both"/>
              <w:rPr>
                <w:color w:val="000000"/>
              </w:rPr>
            </w:pPr>
            <w:r w:rsidRPr="002842A4">
              <w:rPr>
                <w:color w:val="000000"/>
              </w:rPr>
              <w:t>- инженерно-экологические изыскания</w:t>
            </w:r>
          </w:p>
          <w:p w14:paraId="0F27C13B" w14:textId="77777777" w:rsidR="002842A4" w:rsidRPr="002842A4" w:rsidRDefault="002842A4" w:rsidP="002842A4">
            <w:pPr>
              <w:pStyle w:val="Style27"/>
              <w:widowControl/>
              <w:tabs>
                <w:tab w:val="left" w:leader="underscore" w:pos="0"/>
              </w:tabs>
              <w:spacing w:line="276" w:lineRule="auto"/>
              <w:jc w:val="both"/>
              <w:rPr>
                <w:color w:val="000000"/>
              </w:rPr>
            </w:pPr>
            <w:r w:rsidRPr="002842A4">
              <w:rPr>
                <w:color w:val="000000"/>
              </w:rPr>
              <w:t>- инженерно-гидрометеорологические изыскания</w:t>
            </w:r>
          </w:p>
          <w:p w14:paraId="2B5C1DD4" w14:textId="0D60F021" w:rsidR="008027F6" w:rsidRPr="002842A4" w:rsidRDefault="008027F6" w:rsidP="007A34CD">
            <w:pPr>
              <w:spacing w:after="0"/>
              <w:rPr>
                <w:bCs/>
                <w:i/>
              </w:rPr>
            </w:pP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724368B" w14:textId="665CFDC5" w:rsidR="007C1CB2" w:rsidRPr="00A57BA4" w:rsidRDefault="00A57BA4" w:rsidP="007C1CB2">
            <w:pPr>
              <w:pStyle w:val="28"/>
              <w:tabs>
                <w:tab w:val="left" w:pos="960"/>
                <w:tab w:val="left" w:pos="1080"/>
                <w:tab w:val="left" w:pos="1680"/>
                <w:tab w:val="left" w:pos="1920"/>
              </w:tabs>
              <w:spacing w:after="0" w:line="240" w:lineRule="auto"/>
              <w:ind w:left="0" w:right="-49"/>
              <w:rPr>
                <w:szCs w:val="24"/>
              </w:rPr>
            </w:pPr>
            <w:r w:rsidRPr="00A57BA4">
              <w:rPr>
                <w:b/>
                <w:szCs w:val="24"/>
              </w:rPr>
              <w:t>Место выполнения</w:t>
            </w:r>
            <w:r w:rsidR="00615B03" w:rsidRPr="00A57BA4">
              <w:rPr>
                <w:b/>
                <w:szCs w:val="24"/>
              </w:rPr>
              <w:t xml:space="preserve"> </w:t>
            </w:r>
            <w:r w:rsidRPr="00A57BA4">
              <w:rPr>
                <w:b/>
                <w:szCs w:val="24"/>
              </w:rPr>
              <w:t>работ:</w:t>
            </w:r>
            <w:r w:rsidRPr="00A57BA4">
              <w:t xml:space="preserve"> по месту нахождения Исполнителя</w:t>
            </w:r>
            <w:r w:rsidR="00A52D1F">
              <w:t>.</w:t>
            </w:r>
          </w:p>
          <w:p w14:paraId="1DA9C98E" w14:textId="5E6F73FA" w:rsidR="00890155" w:rsidRPr="00615B03" w:rsidRDefault="00890155" w:rsidP="00F7735F">
            <w:pPr>
              <w:pStyle w:val="28"/>
              <w:tabs>
                <w:tab w:val="left" w:pos="960"/>
                <w:tab w:val="left" w:pos="1080"/>
                <w:tab w:val="left" w:pos="1680"/>
                <w:tab w:val="left" w:pos="1920"/>
              </w:tabs>
              <w:spacing w:after="0" w:line="240" w:lineRule="auto"/>
              <w:ind w:left="0" w:right="-49"/>
              <w:rPr>
                <w:bCs/>
                <w:szCs w:val="24"/>
              </w:rPr>
            </w:pPr>
            <w:bookmarkStart w:id="62" w:name="_Hlk103954991"/>
            <w:r w:rsidRPr="00A57BA4">
              <w:rPr>
                <w:b/>
                <w:szCs w:val="24"/>
              </w:rPr>
              <w:t xml:space="preserve">Срок выполнения </w:t>
            </w:r>
            <w:r w:rsidR="00615B03" w:rsidRPr="00A57BA4">
              <w:rPr>
                <w:b/>
                <w:szCs w:val="24"/>
              </w:rPr>
              <w:t xml:space="preserve">работ: </w:t>
            </w:r>
            <w:r w:rsidR="00A57BA4" w:rsidRPr="00A57BA4">
              <w:rPr>
                <w:bCs/>
                <w:szCs w:val="24"/>
              </w:rPr>
              <w:t>270</w:t>
            </w:r>
            <w:r w:rsidR="00615B03" w:rsidRPr="00A57BA4">
              <w:rPr>
                <w:bCs/>
                <w:szCs w:val="24"/>
              </w:rPr>
              <w:t xml:space="preserve"> календарных дней с даты заключения договора</w:t>
            </w:r>
            <w:r w:rsidR="001D1863" w:rsidRPr="00A57BA4">
              <w:rPr>
                <w:bCs/>
                <w:szCs w:val="24"/>
              </w:rPr>
              <w:t>.</w:t>
            </w:r>
          </w:p>
          <w:bookmarkEnd w:id="62"/>
          <w:p w14:paraId="1EB2C09D" w14:textId="344A1F7E" w:rsidR="00890155" w:rsidRDefault="00890155" w:rsidP="0089161A">
            <w:pPr>
              <w:widowControl w:val="0"/>
              <w:tabs>
                <w:tab w:val="left" w:pos="1253"/>
              </w:tabs>
              <w:autoSpaceDE w:val="0"/>
              <w:autoSpaceDN w:val="0"/>
              <w:adjustRightInd w:val="0"/>
              <w:spacing w:after="0" w:line="322" w:lineRule="exact"/>
            </w:pPr>
            <w:r w:rsidRPr="00615B03">
              <w:rPr>
                <w:b/>
              </w:rPr>
              <w:t>Условия выполнения</w:t>
            </w:r>
            <w:r w:rsidRPr="00615B03">
              <w:t xml:space="preserve"> </w:t>
            </w:r>
            <w:r w:rsidRPr="00615B03">
              <w:rPr>
                <w:b/>
              </w:rPr>
              <w:t>работ</w:t>
            </w:r>
            <w:r w:rsidRPr="00615B03">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61EBAC6F" w14:textId="7D1783DB" w:rsidR="00DE60D0" w:rsidRDefault="00CB0BDC" w:rsidP="004C5A1D">
            <w:pPr>
              <w:rPr>
                <w:rFonts w:eastAsiaTheme="minorHAnsi"/>
                <w:lang w:eastAsia="en-US"/>
              </w:rPr>
            </w:pPr>
            <w:r w:rsidRPr="001D0F4C">
              <w:rPr>
                <w:b/>
              </w:rPr>
              <w:t xml:space="preserve">Начальная (максимальная) цена </w:t>
            </w:r>
            <w:r w:rsidR="00DA7A72" w:rsidRPr="001D0F4C">
              <w:rPr>
                <w:b/>
              </w:rPr>
              <w:t>договора:</w:t>
            </w:r>
            <w:bookmarkStart w:id="63" w:name="_Hlk99548123"/>
            <w:bookmarkStart w:id="64" w:name="_Hlk101351922"/>
            <w:bookmarkStart w:id="65" w:name="_Hlk110966841"/>
            <w:r w:rsidR="00C70088">
              <w:rPr>
                <w:b/>
              </w:rPr>
              <w:t xml:space="preserve"> </w:t>
            </w:r>
            <w:r w:rsidR="008D08C4" w:rsidRPr="008D08C4">
              <w:rPr>
                <w:b/>
                <w:bCs/>
              </w:rPr>
              <w:t>18</w:t>
            </w:r>
            <w:r w:rsidR="00512765" w:rsidRPr="008D08C4">
              <w:rPr>
                <w:b/>
                <w:bCs/>
              </w:rPr>
              <w:t xml:space="preserve"> </w:t>
            </w:r>
            <w:r w:rsidR="008D08C4" w:rsidRPr="008D08C4">
              <w:rPr>
                <w:b/>
                <w:bCs/>
              </w:rPr>
              <w:t>019</w:t>
            </w:r>
            <w:r w:rsidR="002E394C" w:rsidRPr="008D08C4">
              <w:rPr>
                <w:b/>
                <w:bCs/>
              </w:rPr>
              <w:t xml:space="preserve"> </w:t>
            </w:r>
            <w:r w:rsidR="008D08C4" w:rsidRPr="008D08C4">
              <w:rPr>
                <w:b/>
                <w:bCs/>
              </w:rPr>
              <w:t>460</w:t>
            </w:r>
            <w:r w:rsidR="00A50C42" w:rsidRPr="008D08C4">
              <w:rPr>
                <w:b/>
                <w:bCs/>
              </w:rPr>
              <w:t xml:space="preserve"> (</w:t>
            </w:r>
            <w:r w:rsidR="008D08C4" w:rsidRPr="008D08C4">
              <w:rPr>
                <w:b/>
                <w:bCs/>
              </w:rPr>
              <w:t>восемнадцать миллионов девятнадцать тысяч четыреста шестьдесят</w:t>
            </w:r>
            <w:r w:rsidR="00F934A2" w:rsidRPr="008D08C4">
              <w:rPr>
                <w:rFonts w:eastAsiaTheme="minorHAnsi"/>
                <w:b/>
                <w:lang w:eastAsia="en-US"/>
              </w:rPr>
              <w:t xml:space="preserve">) </w:t>
            </w:r>
            <w:r w:rsidR="00DE60D0" w:rsidRPr="008D08C4">
              <w:rPr>
                <w:rFonts w:eastAsiaTheme="minorHAnsi"/>
                <w:b/>
                <w:lang w:eastAsia="en-US"/>
              </w:rPr>
              <w:t>руб.</w:t>
            </w:r>
            <w:r w:rsidR="00DE60D0" w:rsidRPr="008D08C4">
              <w:rPr>
                <w:rFonts w:eastAsiaTheme="minorHAnsi"/>
                <w:color w:val="000000" w:themeColor="text1"/>
                <w:lang w:eastAsia="en-US"/>
              </w:rPr>
              <w:t xml:space="preserve"> </w:t>
            </w:r>
            <w:r w:rsidR="00F417FD" w:rsidRPr="008D08C4">
              <w:rPr>
                <w:rFonts w:eastAsiaTheme="minorHAnsi"/>
                <w:color w:val="000000" w:themeColor="text1"/>
                <w:lang w:eastAsia="en-US"/>
              </w:rPr>
              <w:t>0</w:t>
            </w:r>
            <w:r w:rsidR="008D08C4" w:rsidRPr="008D08C4">
              <w:rPr>
                <w:rFonts w:eastAsiaTheme="minorHAnsi"/>
                <w:color w:val="000000" w:themeColor="text1"/>
                <w:lang w:eastAsia="en-US"/>
              </w:rPr>
              <w:t>0</w:t>
            </w:r>
            <w:r w:rsidR="00DE60D0" w:rsidRPr="008D08C4">
              <w:rPr>
                <w:rFonts w:eastAsiaTheme="minorHAnsi"/>
                <w:color w:val="000000" w:themeColor="text1"/>
                <w:lang w:eastAsia="en-US"/>
              </w:rPr>
              <w:t xml:space="preserve"> коп., в</w:t>
            </w:r>
            <w:r w:rsidR="00DE60D0" w:rsidRPr="008D08C4">
              <w:rPr>
                <w:rFonts w:eastAsiaTheme="minorHAnsi"/>
                <w:lang w:eastAsia="en-US"/>
              </w:rPr>
              <w:t>ключая налоги, сборы и платежи, установленные законодательством РФ</w:t>
            </w:r>
            <w:bookmarkEnd w:id="63"/>
            <w:r w:rsidR="00DE60D0" w:rsidRPr="008D08C4">
              <w:rPr>
                <w:rFonts w:eastAsiaTheme="minorHAnsi"/>
                <w:lang w:eastAsia="en-US"/>
              </w:rPr>
              <w:t>.</w:t>
            </w:r>
          </w:p>
          <w:bookmarkEnd w:id="64"/>
          <w:bookmarkEnd w:id="65"/>
          <w:p w14:paraId="3D7F8515" w14:textId="308198DE" w:rsidR="00CB0BDC" w:rsidRPr="001D0F4C" w:rsidRDefault="00CB0BDC" w:rsidP="00B003AC"/>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027C50B1" w:rsidR="00BD3F62" w:rsidRPr="00831F04" w:rsidRDefault="00BD3F62" w:rsidP="000F376D">
            <w:r w:rsidRPr="001064F8">
              <w:t xml:space="preserve">Начальная (максимальная) цена договора </w:t>
            </w:r>
            <w:r w:rsidR="00613E39" w:rsidRPr="001064F8">
              <w:t xml:space="preserve">определена </w:t>
            </w:r>
            <w:r w:rsidR="00E3464F">
              <w:t xml:space="preserve">проектно-сметным </w:t>
            </w:r>
            <w:r w:rsidR="00E3464F" w:rsidRPr="00E3464F">
              <w:t>методом</w:t>
            </w:r>
            <w:r w:rsidR="00384B05" w:rsidRPr="00E3464F">
              <w:t xml:space="preserve"> </w:t>
            </w:r>
            <w:r w:rsidRPr="00E3464F">
              <w:t>в соответствии с Положением о закупк</w:t>
            </w:r>
            <w:r w:rsidR="00E93BD4" w:rsidRPr="00E3464F">
              <w:t>ах</w:t>
            </w:r>
            <w:r w:rsidRPr="00E3464F">
              <w:t xml:space="preserve"> АО </w:t>
            </w:r>
            <w:r w:rsidR="00E93BD4" w:rsidRPr="00E3464F">
              <w:t>«</w:t>
            </w:r>
            <w:r w:rsidRPr="00E3464F">
              <w:t>ОЭЗ ППТ «Липецк</w:t>
            </w:r>
            <w:r w:rsidR="00E93BD4" w:rsidRPr="00E3464F">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203FF878" w:rsidR="00CB0BDC" w:rsidRPr="00995F4D" w:rsidRDefault="00CA12DD" w:rsidP="004232AD">
            <w:pPr>
              <w:jc w:val="left"/>
            </w:pPr>
            <w:r w:rsidRPr="00F223C0">
              <w:t xml:space="preserve">В </w:t>
            </w:r>
            <w:r w:rsidR="00565532" w:rsidRPr="00F223C0">
              <w:t xml:space="preserve">соответствии со </w:t>
            </w:r>
            <w:r w:rsidR="00565532" w:rsidRPr="00B003AC">
              <w:t>ст</w:t>
            </w:r>
            <w:r w:rsidR="00565532" w:rsidRPr="00B003AC">
              <w:rPr>
                <w:color w:val="FF0000"/>
              </w:rPr>
              <w:t>.</w:t>
            </w:r>
            <w:r w:rsidR="00A7105F" w:rsidRPr="00B003AC">
              <w:rPr>
                <w:color w:val="FF0000"/>
              </w:rPr>
              <w:t xml:space="preserve"> </w:t>
            </w:r>
            <w:r w:rsidR="00B003AC" w:rsidRPr="00B003AC">
              <w:t>5</w:t>
            </w:r>
            <w:r w:rsidRPr="00B003AC">
              <w:t xml:space="preserve"> проекта договора</w:t>
            </w:r>
            <w:r w:rsidR="00247512" w:rsidRPr="00B003AC">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E56E65" w:rsidRPr="00A9547A" w14:paraId="040683CD"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E32E3F" w14:textId="54D3A17B" w:rsidR="00E56E65" w:rsidRPr="00A9547A" w:rsidRDefault="00E56E65" w:rsidP="004232AD">
            <w:pPr>
              <w:keepNext/>
              <w:keepLines/>
              <w:widowControl w:val="0"/>
              <w:suppressLineNumbers/>
              <w:suppressAutoHyphens/>
            </w:pPr>
            <w:r>
              <w:t>5.1.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71DDF5" w14:textId="1190FBDB" w:rsidR="00E56E65" w:rsidRPr="00B003AC" w:rsidRDefault="00E56E65" w:rsidP="005022F6">
            <w:pPr>
              <w:autoSpaceDE w:val="0"/>
              <w:autoSpaceDN w:val="0"/>
              <w:adjustRightInd w:val="0"/>
              <w:spacing w:after="0"/>
              <w:rPr>
                <w:i/>
                <w:iCs/>
                <w:sz w:val="20"/>
                <w:szCs w:val="20"/>
              </w:rPr>
            </w:pPr>
            <w:r w:rsidRPr="00B003AC">
              <w:rPr>
                <w:i/>
                <w:iCs/>
                <w:color w:val="00000A"/>
              </w:rPr>
              <w:t>Размер аванса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C5CED40" w14:textId="3B4095B4" w:rsidR="00E56E65" w:rsidRPr="00A9547A" w:rsidRDefault="00B003AC" w:rsidP="004232AD">
            <w:pPr>
              <w:pStyle w:val="af4"/>
              <w:spacing w:after="0"/>
              <w:rPr>
                <w:szCs w:val="24"/>
              </w:rPr>
            </w:pPr>
            <w:r>
              <w:rPr>
                <w:szCs w:val="24"/>
              </w:rPr>
              <w:t>Не установлено</w:t>
            </w:r>
          </w:p>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6AEA7A5F" w14:textId="41068B10" w:rsidR="00A04CE6" w:rsidRPr="00A04CE6" w:rsidRDefault="00A04CE6" w:rsidP="00A04CE6">
            <w:pPr>
              <w:mirrorIndents/>
              <w:rPr>
                <w:iCs/>
                <w:u w:val="single"/>
              </w:rPr>
            </w:pPr>
            <w:r w:rsidRPr="00A04CE6">
              <w:rPr>
                <w:iCs/>
              </w:rPr>
              <w:t xml:space="preserve"> 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0658785" w14:textId="77777777" w:rsidR="00A04CE6" w:rsidRPr="00A04CE6" w:rsidRDefault="00A04CE6" w:rsidP="00A04CE6">
            <w:pPr>
              <w:ind w:firstLine="567"/>
              <w:mirrorIndents/>
              <w:rPr>
                <w:iCs/>
              </w:rPr>
            </w:pPr>
            <w:r w:rsidRPr="00A04CE6">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120CE0A5" w14:textId="77777777" w:rsidR="00A04CE6" w:rsidRPr="00A04CE6" w:rsidRDefault="00A04CE6" w:rsidP="00A04CE6">
            <w:pPr>
              <w:ind w:firstLine="567"/>
              <w:mirrorIndents/>
              <w:rPr>
                <w:iCs/>
              </w:rPr>
            </w:pPr>
            <w:r w:rsidRPr="00A04CE6">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4B547403" w14:textId="77777777" w:rsidR="00CB0BDC" w:rsidRPr="00A04CE6" w:rsidRDefault="00CB0BDC" w:rsidP="004232AD">
            <w:pPr>
              <w:keepNext/>
              <w:keepLines/>
              <w:widowControl w:val="0"/>
              <w:suppressLineNumbers/>
              <w:suppressAutoHyphens/>
              <w:rPr>
                <w:iCs/>
              </w:rPr>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D43C0">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66"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43932F9" w14:textId="41CE329D" w:rsidR="00E3464F" w:rsidRDefault="00596A59" w:rsidP="00E3464F">
            <w:pPr>
              <w:tabs>
                <w:tab w:val="left" w:leader="underscore" w:pos="0"/>
              </w:tabs>
              <w:autoSpaceDE w:val="0"/>
              <w:autoSpaceDN w:val="0"/>
              <w:adjustRightInd w:val="0"/>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r w:rsidR="00066B62">
              <w:rPr>
                <w:i/>
                <w:iCs/>
              </w:rPr>
              <w:t xml:space="preserve"> </w:t>
            </w:r>
            <w:r w:rsidR="00E3464F" w:rsidRPr="001E78E0">
              <w:t xml:space="preserve"> </w:t>
            </w:r>
          </w:p>
          <w:p w14:paraId="1DCA7A80" w14:textId="64CFAF6E" w:rsidR="008027F6" w:rsidRPr="008027F6" w:rsidRDefault="008027F6" w:rsidP="008027F6">
            <w:pPr>
              <w:spacing w:after="0"/>
              <w:rPr>
                <w:rFonts w:eastAsiaTheme="minorHAnsi"/>
                <w:lang w:eastAsia="en-US"/>
              </w:rPr>
            </w:pPr>
            <w:r w:rsidRPr="008027F6">
              <w:rPr>
                <w:rFonts w:eastAsiaTheme="minorHAnsi"/>
                <w:lang w:eastAsia="en-US"/>
              </w:rPr>
              <w:t xml:space="preserve">1.1. </w:t>
            </w:r>
            <w:bookmarkStart w:id="67" w:name="_Hlk116909848"/>
            <w:r w:rsidRPr="008027F6">
              <w:rPr>
                <w:rFonts w:eastAsiaTheme="minorHAnsi"/>
                <w:lang w:eastAsia="en-US"/>
              </w:rPr>
              <w:t>Участник закупки должен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p>
          <w:p w14:paraId="0E634917" w14:textId="4A74AB61" w:rsidR="008027F6" w:rsidRPr="008027F6" w:rsidRDefault="008027F6" w:rsidP="008027F6">
            <w:pPr>
              <w:spacing w:after="0"/>
              <w:rPr>
                <w:rFonts w:eastAsiaTheme="minorHAnsi"/>
                <w:lang w:eastAsia="en-US"/>
              </w:rPr>
            </w:pPr>
            <w:r w:rsidRPr="008027F6">
              <w:rPr>
                <w:rFonts w:eastAsiaTheme="minorHAnsi"/>
                <w:sz w:val="28"/>
                <w:szCs w:val="28"/>
                <w:lang w:eastAsia="en-US"/>
              </w:rPr>
              <w:t xml:space="preserve"> </w:t>
            </w:r>
            <w:r w:rsidRPr="008027F6">
              <w:rPr>
                <w:rFonts w:eastAsiaTheme="minorHAnsi"/>
                <w:lang w:eastAsia="en-US"/>
              </w:rPr>
              <w:t>1.2.Участник закупки должен или являться 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 или, в случае, если участник закупки не является членом СРО в области инженерных изысканий, то он имеет право привлечь к выполнению таких работ иное лица (субподрядчика), являющегося членом СРО в области инженерных изысканий (в таком случае, участник закупки обязан предоставить сведения о таком субподрядчике</w:t>
            </w:r>
            <w:r w:rsidR="00C65C48">
              <w:rPr>
                <w:rFonts w:eastAsiaTheme="minorHAnsi"/>
                <w:lang w:eastAsia="en-US"/>
              </w:rPr>
              <w:t>.</w:t>
            </w:r>
            <w:r w:rsidRPr="008027F6">
              <w:rPr>
                <w:rFonts w:eastAsiaTheme="minorHAnsi"/>
                <w:lang w:eastAsia="en-US"/>
              </w:rPr>
              <w:t xml:space="preserve"> </w:t>
            </w:r>
          </w:p>
          <w:bookmarkEnd w:id="67"/>
          <w:p w14:paraId="5B3FECD2" w14:textId="77777777" w:rsidR="00E3464F" w:rsidRPr="00577CF6" w:rsidRDefault="00E3464F" w:rsidP="00E3464F">
            <w:pPr>
              <w:autoSpaceDE w:val="0"/>
              <w:autoSpaceDN w:val="0"/>
              <w:adjustRightInd w:val="0"/>
              <w:spacing w:after="0"/>
              <w:outlineLvl w:val="1"/>
            </w:pPr>
            <w:r w:rsidRPr="008027F6">
              <w:t>Требования не распространяются на унитарные предприятия, государственные и муниципальные учреждения, юридические лица с госучастием в случаях, которые перечислены в ч. 2.1 ст. 47 и ч. 4.1 ст. 48 ГрК РФ.</w:t>
            </w:r>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1807C9EC" w14:textId="6B9212A5" w:rsidR="00A1420A" w:rsidRPr="00C65C48" w:rsidRDefault="000B094C" w:rsidP="00A1420A">
            <w:pPr>
              <w:autoSpaceDE w:val="0"/>
              <w:autoSpaceDN w:val="0"/>
              <w:adjustRightInd w:val="0"/>
              <w:spacing w:after="0"/>
            </w:pPr>
            <w:r>
              <w:t>5</w:t>
            </w:r>
            <w:r w:rsidR="00A1420A" w:rsidRPr="00492E72">
              <w:t xml:space="preserve">) </w:t>
            </w:r>
            <w:bookmarkStart w:id="68" w:name="_Hlk113533252"/>
            <w:r w:rsidR="00144F24" w:rsidRPr="00C65C48">
              <w:t xml:space="preserve">наличие у участника закупки опыта исполнения </w:t>
            </w:r>
            <w:r w:rsidR="00EF384C" w:rsidRPr="00C65C48">
              <w:t xml:space="preserve">аналогичного* предмету закупки </w:t>
            </w:r>
            <w:r w:rsidR="00144F24" w:rsidRPr="00C65C48">
              <w:t>договора</w:t>
            </w:r>
            <w:r w:rsidR="001F40A7" w:rsidRPr="00C65C48">
              <w:t>/контракта</w:t>
            </w:r>
            <w:r w:rsidR="00144F24" w:rsidRPr="00C65C48">
              <w:t xml:space="preserve"> </w:t>
            </w:r>
            <w:r w:rsidR="00CB6774" w:rsidRPr="00C65C48">
              <w:t>за</w:t>
            </w:r>
            <w:r w:rsidR="00144F24" w:rsidRPr="00C65C48">
              <w:t xml:space="preserve"> последние </w:t>
            </w:r>
            <w:r w:rsidR="008027F6" w:rsidRPr="00C65C48">
              <w:t>пять</w:t>
            </w:r>
            <w:r w:rsidR="00441426" w:rsidRPr="00C65C48">
              <w:t xml:space="preserve"> </w:t>
            </w:r>
            <w:r w:rsidR="008027F6" w:rsidRPr="00C65C48">
              <w:t>лет</w:t>
            </w:r>
            <w:r w:rsidR="009E1D75" w:rsidRPr="00C65C48">
              <w:t xml:space="preserve"> до</w:t>
            </w:r>
            <w:r w:rsidR="00144F24" w:rsidRPr="00C65C48">
              <w:t xml:space="preserve"> даты подачи заявки на участие в данном конкурсе. При этом стоимость ранее исполненного </w:t>
            </w:r>
            <w:r w:rsidR="00EA7BF0" w:rsidRPr="00C65C48">
              <w:t>аналогичного</w:t>
            </w:r>
            <w:r w:rsidR="006277C1" w:rsidRPr="00C65C48">
              <w:t>*</w:t>
            </w:r>
            <w:r w:rsidR="00EA7BF0" w:rsidRPr="00C65C48">
              <w:t xml:space="preserve"> </w:t>
            </w:r>
            <w:r w:rsidR="00144F24" w:rsidRPr="00C65C48">
              <w:t>договора</w:t>
            </w:r>
            <w:r w:rsidR="00296F45" w:rsidRPr="00C65C48">
              <w:t>/контракта</w:t>
            </w:r>
            <w:r w:rsidR="00144F24" w:rsidRPr="00C65C48">
              <w:t xml:space="preserve"> </w:t>
            </w:r>
            <w:r w:rsidR="0023099F" w:rsidRPr="00C65C48">
              <w:t xml:space="preserve">должна </w:t>
            </w:r>
            <w:r w:rsidR="00144F24" w:rsidRPr="00C65C48">
              <w:t>составля</w:t>
            </w:r>
            <w:r w:rsidR="0023099F" w:rsidRPr="00C65C48">
              <w:t>ть</w:t>
            </w:r>
            <w:r w:rsidR="00144F24" w:rsidRPr="00C65C48">
              <w:t xml:space="preserve"> не менее </w:t>
            </w:r>
            <w:r w:rsidR="004C5A1D" w:rsidRPr="00C70088">
              <w:t>9</w:t>
            </w:r>
            <w:r w:rsidR="00386358" w:rsidRPr="00C70088">
              <w:t>0</w:t>
            </w:r>
            <w:r w:rsidR="00144F24" w:rsidRPr="00C65C48">
              <w:t xml:space="preserve"> процентов начальной (максимальной) цены договора, на право заключить который проводится закупка;</w:t>
            </w:r>
          </w:p>
          <w:p w14:paraId="15CCECB6" w14:textId="44F96713" w:rsidR="00B30FFD" w:rsidRPr="00906E92" w:rsidRDefault="00EF384C" w:rsidP="00EC5721">
            <w:pPr>
              <w:tabs>
                <w:tab w:val="left" w:leader="underscore" w:pos="0"/>
              </w:tabs>
              <w:autoSpaceDE w:val="0"/>
              <w:autoSpaceDN w:val="0"/>
              <w:adjustRightInd w:val="0"/>
              <w:spacing w:after="0"/>
              <w:rPr>
                <w:i/>
                <w:iCs/>
                <w:sz w:val="22"/>
                <w:szCs w:val="22"/>
              </w:rPr>
            </w:pPr>
            <w:r w:rsidRPr="00906E92">
              <w:t>*</w:t>
            </w:r>
            <w:r w:rsidRPr="00906E92">
              <w:rPr>
                <w:i/>
                <w:iCs/>
                <w:sz w:val="22"/>
                <w:szCs w:val="22"/>
              </w:rPr>
              <w:t>аналогичным договором будет считаться договор или контракт</w:t>
            </w:r>
            <w:r w:rsidR="00B62862" w:rsidRPr="00906E92">
              <w:rPr>
                <w:i/>
                <w:iCs/>
                <w:sz w:val="22"/>
                <w:szCs w:val="22"/>
              </w:rPr>
              <w:t xml:space="preserve"> </w:t>
            </w:r>
            <w:r w:rsidR="00A911D8" w:rsidRPr="00906E92">
              <w:rPr>
                <w:i/>
                <w:iCs/>
                <w:sz w:val="22"/>
                <w:szCs w:val="22"/>
              </w:rPr>
              <w:t>н</w:t>
            </w:r>
            <w:r w:rsidR="00B62862" w:rsidRPr="00906E92">
              <w:rPr>
                <w:i/>
                <w:iCs/>
                <w:sz w:val="22"/>
                <w:szCs w:val="22"/>
              </w:rPr>
              <w:t>а</w:t>
            </w:r>
            <w:r w:rsidR="00A911D8" w:rsidRPr="00906E92">
              <w:rPr>
                <w:i/>
                <w:iCs/>
                <w:sz w:val="22"/>
                <w:szCs w:val="22"/>
              </w:rPr>
              <w:t xml:space="preserve"> </w:t>
            </w:r>
            <w:r w:rsidR="002842A4" w:rsidRPr="00906E92">
              <w:rPr>
                <w:i/>
                <w:iCs/>
                <w:sz w:val="22"/>
                <w:szCs w:val="22"/>
              </w:rPr>
              <w:t xml:space="preserve">проектирование линейных объектов (с получением положительного заключения государственной экспертизы </w:t>
            </w:r>
            <w:r w:rsidR="00592077">
              <w:rPr>
                <w:i/>
                <w:iCs/>
                <w:sz w:val="22"/>
                <w:szCs w:val="22"/>
              </w:rPr>
              <w:t xml:space="preserve">проектной </w:t>
            </w:r>
            <w:r w:rsidR="002842A4" w:rsidRPr="00906E92">
              <w:rPr>
                <w:i/>
                <w:iCs/>
                <w:sz w:val="22"/>
                <w:szCs w:val="22"/>
              </w:rPr>
              <w:t>документаци</w:t>
            </w:r>
            <w:r w:rsidR="007D43C0" w:rsidRPr="00906E92">
              <w:rPr>
                <w:i/>
                <w:iCs/>
                <w:sz w:val="22"/>
                <w:szCs w:val="22"/>
              </w:rPr>
              <w:t>и</w:t>
            </w:r>
            <w:r w:rsidR="005C45BF">
              <w:rPr>
                <w:i/>
                <w:iCs/>
                <w:sz w:val="22"/>
                <w:szCs w:val="22"/>
              </w:rPr>
              <w:t xml:space="preserve"> (при ее </w:t>
            </w:r>
            <w:r w:rsidR="005F17B9">
              <w:rPr>
                <w:i/>
                <w:iCs/>
                <w:sz w:val="22"/>
                <w:szCs w:val="22"/>
              </w:rPr>
              <w:t>необходимости в соответствии с законодательством РФ</w:t>
            </w:r>
            <w:r w:rsidR="007D43C0" w:rsidRPr="00906E92">
              <w:rPr>
                <w:i/>
                <w:iCs/>
                <w:sz w:val="22"/>
                <w:szCs w:val="22"/>
              </w:rPr>
              <w:t>).</w:t>
            </w:r>
            <w:r w:rsidR="002842A4" w:rsidRPr="00906E92">
              <w:rPr>
                <w:i/>
                <w:iCs/>
                <w:sz w:val="22"/>
                <w:szCs w:val="22"/>
              </w:rPr>
              <w:t xml:space="preserve"> </w:t>
            </w:r>
          </w:p>
          <w:bookmarkEnd w:id="68"/>
          <w:p w14:paraId="7DDA2AE3" w14:textId="486C1E82" w:rsidR="00845F3B" w:rsidRPr="00A9547A" w:rsidRDefault="000B094C" w:rsidP="00492E72">
            <w:pPr>
              <w:pStyle w:val="Default"/>
              <w:jc w:val="both"/>
            </w:pPr>
            <w:r>
              <w:t>6</w:t>
            </w:r>
            <w:r w:rsidR="00A1420A" w:rsidRPr="00906E92">
              <w:t>) о</w:t>
            </w:r>
            <w:r w:rsidR="00A1420A" w:rsidRPr="00906E92">
              <w:rPr>
                <w:spacing w:val="-2"/>
              </w:rPr>
              <w:t>тсутствие сведений об участнике закупки</w:t>
            </w:r>
            <w:r w:rsidR="00A1420A" w:rsidRPr="00CD611D">
              <w:rPr>
                <w:spacing w:val="-2"/>
              </w:rPr>
              <w:t xml:space="preserve"> в реестре </w:t>
            </w:r>
            <w:r w:rsidR="00A1420A"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A1420A">
              <w:rPr>
                <w:spacing w:val="-2"/>
              </w:rPr>
              <w:t>5 апреля</w:t>
            </w:r>
            <w:r w:rsidR="00A1420A" w:rsidRPr="00040A5B">
              <w:rPr>
                <w:spacing w:val="-2"/>
              </w:rPr>
              <w:t xml:space="preserve"> 20</w:t>
            </w:r>
            <w:r w:rsidR="00A1420A">
              <w:rPr>
                <w:spacing w:val="-2"/>
              </w:rPr>
              <w:t>13</w:t>
            </w:r>
            <w:r w:rsidR="00A1420A" w:rsidRPr="00040A5B">
              <w:rPr>
                <w:spacing w:val="-2"/>
              </w:rPr>
              <w:t xml:space="preserve"> года №</w:t>
            </w:r>
            <w:r w:rsidR="00A1420A">
              <w:rPr>
                <w:spacing w:val="-2"/>
              </w:rPr>
              <w:t> 44</w:t>
            </w:r>
            <w:r w:rsidR="00A1420A" w:rsidRPr="00040A5B">
              <w:rPr>
                <w:spacing w:val="-2"/>
              </w:rPr>
              <w:t xml:space="preserve">–ФЗ «О </w:t>
            </w:r>
            <w:r w:rsidR="00A1420A">
              <w:rPr>
                <w:spacing w:val="-2"/>
              </w:rPr>
              <w:t>контрактной системе в сфере закупок товаров, работ, услуг для обеспечения государственных и муниципальных нужд</w:t>
            </w:r>
            <w:r w:rsidR="00A1420A" w:rsidRPr="00040A5B">
              <w:rPr>
                <w:spacing w:val="-2"/>
              </w:rPr>
              <w:t>»</w:t>
            </w:r>
            <w:r w:rsidR="00A1420A">
              <w:rPr>
                <w:spacing w:val="-2"/>
              </w:rPr>
              <w:t>.</w:t>
            </w:r>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D36E95">
            <w:pPr>
              <w:keepNext/>
              <w:keepLines/>
              <w:widowControl w:val="0"/>
              <w:suppressLineNumbers/>
              <w:suppressAutoHyphens/>
            </w:pPr>
            <w:r w:rsidRPr="00D36E95">
              <w:t>Установлено, кроме участников закупки, являющихся субъектом малого и среднего предпринимательства.</w:t>
            </w:r>
          </w:p>
          <w:p w14:paraId="5F431F5F" w14:textId="537A88A7" w:rsidR="00D36E95" w:rsidRPr="001D1863" w:rsidRDefault="00D36E95" w:rsidP="00D36E95">
            <w:pPr>
              <w:keepNext/>
              <w:keepLines/>
              <w:widowControl w:val="0"/>
              <w:suppressLineNumbers/>
              <w:suppressAutoHyphens/>
            </w:pPr>
            <w:r w:rsidRPr="001D1863">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w:t>
            </w:r>
            <w:r w:rsidRPr="00B003AC">
              <w:t xml:space="preserve">в объеме </w:t>
            </w:r>
            <w:r w:rsidR="00B2563B" w:rsidRPr="00B003AC">
              <w:t>30</w:t>
            </w:r>
            <w:r w:rsidRPr="00B003AC">
              <w:t xml:space="preserve"> процентов</w:t>
            </w:r>
            <w:r w:rsidRPr="001D1863">
              <w:t xml:space="preserve"> от цены договора. </w:t>
            </w:r>
          </w:p>
          <w:p w14:paraId="2D177527" w14:textId="037C3BEB" w:rsidR="00D36E95" w:rsidRPr="00D36E95" w:rsidRDefault="00D36E95" w:rsidP="00D36E95">
            <w:pPr>
              <w:autoSpaceDE w:val="0"/>
              <w:autoSpaceDN w:val="0"/>
              <w:adjustRightInd w:val="0"/>
              <w:spacing w:after="0"/>
            </w:pPr>
            <w:r w:rsidRPr="00D36E95">
              <w:t xml:space="preserve">Привлечение к исполнению договора, заключенного по результатам закупки субподрядчиков (соисполнителей) из числа субъектов </w:t>
            </w:r>
            <w:r w:rsidR="007D43C0" w:rsidRPr="00D36E95">
              <w:t>малого и среднего предпринимательства,</w:t>
            </w:r>
            <w:r w:rsidRPr="00D36E95">
              <w:t xml:space="preserve">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D36E95">
            <w:pPr>
              <w:autoSpaceDE w:val="0"/>
              <w:autoSpaceDN w:val="0"/>
              <w:adjustRightInd w:val="0"/>
              <w:spacing w:after="0"/>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5D694310" w14:textId="13B7C927" w:rsidR="0053313F" w:rsidRPr="00D36E95" w:rsidRDefault="00D36E95" w:rsidP="007D43C0">
            <w:pPr>
              <w:spacing w:after="0"/>
              <w:rPr>
                <w:spacing w:val="4"/>
              </w:rPr>
            </w:pPr>
            <w:r w:rsidRPr="00D36E95">
              <w:t xml:space="preserve">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7D43C0">
              <w:t>(</w:t>
            </w:r>
            <w:r w:rsidRPr="007D43C0">
              <w:rPr>
                <w:i/>
                <w:iCs/>
                <w:color w:val="000000"/>
              </w:rPr>
              <w:t>форма</w:t>
            </w:r>
            <w:r w:rsidRPr="007D43C0">
              <w:rPr>
                <w:color w:val="000000"/>
              </w:rPr>
              <w:t xml:space="preserve"> №6 </w:t>
            </w:r>
            <w:r w:rsidRPr="007D43C0">
              <w:rPr>
                <w:i/>
                <w:iCs/>
                <w:color w:val="000000"/>
              </w:rPr>
              <w:t>Приложение №5 к Заявке на участие в конкурсе).</w:t>
            </w:r>
          </w:p>
        </w:tc>
      </w:tr>
      <w:bookmarkEnd w:id="66"/>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169990A7"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1D1863">
              <w:t>399071,</w:t>
            </w:r>
            <w:r w:rsidRPr="003A3280">
              <w:t xml:space="preserve"> </w:t>
            </w:r>
            <w:r w:rsidRPr="003E582F">
              <w:t xml:space="preserve">Липецкая область, Грязинский район, </w:t>
            </w:r>
            <w:r w:rsidR="003E582F" w:rsidRPr="003E582F">
              <w:t>г. Грязи</w:t>
            </w:r>
            <w:r w:rsidRPr="003E582F">
              <w:t xml:space="preserve">, территория ОЭЗ ППТ </w:t>
            </w:r>
            <w:r w:rsidR="001D1863">
              <w:t>«</w:t>
            </w:r>
            <w:r w:rsidRPr="003E582F">
              <w:t>Липецк</w:t>
            </w:r>
            <w:r w:rsidR="001D1863">
              <w:t>»</w:t>
            </w:r>
            <w:r w:rsidRPr="003E582F">
              <w:t xml:space="preserve">, </w:t>
            </w:r>
            <w:r w:rsidR="003E582F" w:rsidRPr="003E582F">
              <w:t>стр.4</w:t>
            </w:r>
            <w:r w:rsidRPr="003E582F">
              <w:t>,</w:t>
            </w:r>
            <w:r>
              <w:t xml:space="preserve"> к.</w:t>
            </w:r>
            <w:r w:rsidR="00004A62">
              <w:t xml:space="preserve"> </w:t>
            </w:r>
            <w:r w:rsidR="004C3D97">
              <w:t>4</w:t>
            </w:r>
            <w:r>
              <w:t>0</w:t>
            </w:r>
            <w:r w:rsidR="00B9303F">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758A6F3F" w:rsidR="00515B1B" w:rsidRPr="00A9547A" w:rsidRDefault="00515B1B" w:rsidP="00515B1B">
            <w:pPr>
              <w:spacing w:after="0"/>
            </w:pPr>
            <w:r w:rsidRPr="00A9547A">
              <w:t>Конкурсная документация предоставляется со дня размещения на официальном сайте</w:t>
            </w:r>
            <w:r w:rsidR="004E225F">
              <w:t>, в единой информационной системе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r w:rsidR="00EA03B0">
              <w:t>, в единой информационной системе.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27176701" w:rsidR="00515B1B" w:rsidRPr="00897F78" w:rsidRDefault="00515B1B" w:rsidP="00515B1B">
            <w:pPr>
              <w:shd w:val="clear" w:color="auto" w:fill="FFFFFF"/>
              <w:spacing w:after="0"/>
              <w:ind w:right="140"/>
              <w:rPr>
                <w:b/>
              </w:rPr>
            </w:pPr>
            <w:r w:rsidRPr="00897F78">
              <w:t>Начало срока предоставления разъяснений положений конкурсной документации</w:t>
            </w:r>
            <w:r w:rsidRPr="001D1863">
              <w:rPr>
                <w:b/>
                <w:bCs/>
              </w:rPr>
              <w:t>:</w:t>
            </w:r>
            <w:r w:rsidR="00641ADE" w:rsidRPr="001D1863">
              <w:rPr>
                <w:b/>
                <w:bCs/>
              </w:rPr>
              <w:t xml:space="preserve"> </w:t>
            </w:r>
            <w:r w:rsidR="00641ADE" w:rsidRPr="00476004">
              <w:rPr>
                <w:b/>
                <w:bCs/>
              </w:rPr>
              <w:t>«</w:t>
            </w:r>
            <w:r w:rsidR="007C7815">
              <w:rPr>
                <w:b/>
                <w:bCs/>
              </w:rPr>
              <w:t>3</w:t>
            </w:r>
            <w:r w:rsidR="00C80112" w:rsidRPr="00476004">
              <w:rPr>
                <w:b/>
                <w:bCs/>
              </w:rPr>
              <w:t>»</w:t>
            </w:r>
            <w:r w:rsidR="00C80112" w:rsidRPr="001D1863">
              <w:rPr>
                <w:b/>
              </w:rPr>
              <w:t xml:space="preserve"> </w:t>
            </w:r>
            <w:r w:rsidR="007C7815">
              <w:rPr>
                <w:b/>
              </w:rPr>
              <w:t>ноября</w:t>
            </w:r>
            <w:r w:rsidR="00B73B2A" w:rsidRPr="001D1863">
              <w:rPr>
                <w:b/>
              </w:rPr>
              <w:t xml:space="preserve"> </w:t>
            </w:r>
            <w:r w:rsidRPr="001D1863">
              <w:rPr>
                <w:b/>
              </w:rPr>
              <w:t>2022 года.</w:t>
            </w:r>
          </w:p>
          <w:p w14:paraId="112C77BD" w14:textId="5B4DCD70" w:rsidR="008A4F7B" w:rsidRPr="003B67D7" w:rsidRDefault="00515B1B" w:rsidP="008A4F7B">
            <w:pPr>
              <w:shd w:val="clear" w:color="auto" w:fill="FFFFFF"/>
              <w:spacing w:after="0"/>
              <w:ind w:right="140"/>
            </w:pPr>
            <w:r w:rsidRPr="00897F78">
              <w:t>Окончание срока предоставления разъяснений положений конкурсной документации</w:t>
            </w:r>
            <w:r w:rsidRPr="00897F78">
              <w:rPr>
                <w:b/>
                <w:bCs/>
              </w:rPr>
              <w:t>: «</w:t>
            </w:r>
            <w:r w:rsidR="0065382E">
              <w:rPr>
                <w:b/>
                <w:bCs/>
              </w:rPr>
              <w:t>1</w:t>
            </w:r>
            <w:r w:rsidR="007C7815">
              <w:rPr>
                <w:b/>
                <w:bCs/>
              </w:rPr>
              <w:t>8</w:t>
            </w:r>
            <w:r w:rsidRPr="00B003AC">
              <w:rPr>
                <w:b/>
                <w:bCs/>
              </w:rPr>
              <w:t xml:space="preserve">» </w:t>
            </w:r>
            <w:r w:rsidR="00C70088" w:rsidRPr="00B003AC">
              <w:rPr>
                <w:b/>
                <w:bCs/>
              </w:rPr>
              <w:t>н</w:t>
            </w:r>
            <w:r w:rsidR="00C70088">
              <w:rPr>
                <w:b/>
                <w:bCs/>
              </w:rPr>
              <w:t>оября</w:t>
            </w:r>
            <w:r w:rsidRPr="00897F78">
              <w:rPr>
                <w:b/>
                <w:bCs/>
              </w:rPr>
              <w:t xml:space="preserve"> 2022 года в 1</w:t>
            </w:r>
            <w:r w:rsidR="007C7815">
              <w:rPr>
                <w:b/>
                <w:bCs/>
              </w:rPr>
              <w:t>6</w:t>
            </w:r>
            <w:r w:rsidRPr="00897F78">
              <w:rPr>
                <w:b/>
                <w:bCs/>
              </w:rPr>
              <w:t xml:space="preserve"> час. 30 мин</w:t>
            </w:r>
            <w:r w:rsidR="00F449C3" w:rsidRPr="00897F78">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69"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5C40E59F" w:rsidR="00515B1B"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659EA754"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w:t>
            </w:r>
            <w:r w:rsidR="00EA03B0">
              <w:t xml:space="preserve"> ,</w:t>
            </w:r>
            <w:r w:rsidRPr="0028523C">
              <w:t xml:space="preserve">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w:t>
            </w:r>
            <w:r w:rsidR="00EA03B0">
              <w:t xml:space="preserve">, </w:t>
            </w:r>
            <w:r w:rsidRPr="0028523C">
              <w:t>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7FE9A63" w14:textId="5D2BB5EF" w:rsidR="00515B1B" w:rsidRPr="0028523C" w:rsidRDefault="001D1863" w:rsidP="00515B1B">
            <w:pPr>
              <w:autoSpaceDE w:val="0"/>
              <w:autoSpaceDN w:val="0"/>
              <w:adjustRightInd w:val="0"/>
              <w:spacing w:after="0"/>
            </w:pPr>
            <w:r>
              <w:t>9</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2EB40B65" w:rsidR="00515B1B" w:rsidRPr="0028523C" w:rsidRDefault="00515B1B" w:rsidP="00515B1B">
            <w:pPr>
              <w:autoSpaceDE w:val="0"/>
              <w:autoSpaceDN w:val="0"/>
              <w:adjustRightInd w:val="0"/>
              <w:spacing w:after="0"/>
            </w:pPr>
            <w:r w:rsidRPr="0028523C">
              <w:rPr>
                <w:bCs/>
              </w:rPr>
              <w:t>1</w:t>
            </w:r>
            <w:r w:rsidR="001D1863">
              <w:rPr>
                <w:bCs/>
              </w:rPr>
              <w:t>0</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3A61653"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1</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7C16D356"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2</w:t>
            </w:r>
            <w:r w:rsidR="00FD7386">
              <w:rPr>
                <w:rFonts w:ascii="Times New Roman" w:hAnsi="Times New Roman" w:cs="Times New Roman"/>
                <w:sz w:val="24"/>
                <w:szCs w:val="24"/>
              </w:rPr>
              <w:t>.</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0BDDF23E" w14:textId="51B28127" w:rsidR="00D87461" w:rsidRDefault="00515B1B" w:rsidP="00D87461">
            <w:pPr>
              <w:pStyle w:val="Style27"/>
              <w:widowControl/>
              <w:tabs>
                <w:tab w:val="left" w:leader="underscore" w:pos="0"/>
              </w:tabs>
              <w:jc w:val="both"/>
            </w:pPr>
            <w:r w:rsidRPr="0028523C">
              <w:t>1</w:t>
            </w:r>
            <w:r w:rsidR="001D1863">
              <w:t>3</w:t>
            </w:r>
            <w:r w:rsidRPr="0028523C">
              <w:t xml:space="preserve">. </w:t>
            </w:r>
            <w:r w:rsidRPr="00D903B6">
              <w:t xml:space="preserve">В подтверждение опыта выполнения работ участником закупки (в соответствии с требованиями подпункта </w:t>
            </w:r>
            <w:r w:rsidR="000B094C">
              <w:t>5</w:t>
            </w:r>
            <w:r w:rsidRPr="00D903B6">
              <w:t xml:space="preserve"> п.8. Раздела II «Информационная карта конкурса» конкурсной документации) предоставляются </w:t>
            </w:r>
            <w:r w:rsidR="009C3800" w:rsidRPr="00D903B6">
              <w:t xml:space="preserve">   следующие документы, подтверждающие его исполнение</w:t>
            </w:r>
            <w:r w:rsidR="00D87461" w:rsidRPr="009C3800">
              <w:t>, копия исполненного договора и/или контракта, и копии документов, подтверждающих</w:t>
            </w:r>
            <w:r w:rsidR="00D87461" w:rsidRPr="00B526B5">
              <w:t xml:space="preserve"> его исполнение (</w:t>
            </w:r>
            <w:r w:rsidR="00D87461">
              <w:t>копии</w:t>
            </w:r>
            <w:r w:rsidR="00D87461" w:rsidRPr="00032FF6">
              <w:t xml:space="preserve"> актов выполненных работ</w:t>
            </w:r>
            <w:r w:rsidR="002750FA">
              <w:t>,</w:t>
            </w:r>
            <w:r w:rsidR="002750FA" w:rsidRPr="00762BFE">
              <w:rPr>
                <w:rFonts w:eastAsia="Times New Roman"/>
              </w:rPr>
              <w:t xml:space="preserve"> </w:t>
            </w:r>
            <w:r w:rsidR="002750FA" w:rsidRPr="00C70088">
              <w:rPr>
                <w:rFonts w:eastAsia="Times New Roman"/>
              </w:rPr>
              <w:t>копии заключений экспертизы проектной документации</w:t>
            </w:r>
            <w:r w:rsidR="00D87461" w:rsidRPr="00C70088">
              <w:t>).</w:t>
            </w:r>
          </w:p>
          <w:p w14:paraId="05DDED15" w14:textId="57364CAB" w:rsidR="00515B1B" w:rsidRDefault="00515B1B" w:rsidP="00D903B6">
            <w:pPr>
              <w:autoSpaceDE w:val="0"/>
              <w:autoSpaceDN w:val="0"/>
              <w:adjustRightInd w:val="0"/>
              <w:spacing w:after="0"/>
              <w:ind w:left="69"/>
            </w:pPr>
            <w:r w:rsidRPr="006C198C">
              <w:t>1</w:t>
            </w:r>
            <w:r w:rsidR="001D1863">
              <w:t>4</w:t>
            </w:r>
            <w:r w:rsidRPr="006C198C">
              <w:t xml:space="preserve">. Документы, подтверждающие квалификацию участника закупки: </w:t>
            </w:r>
          </w:p>
          <w:p w14:paraId="07981A91" w14:textId="5B71DB90" w:rsidR="002750FA" w:rsidRDefault="00E0566C" w:rsidP="002750FA">
            <w:pPr>
              <w:pStyle w:val="Style27"/>
              <w:widowControl/>
              <w:tabs>
                <w:tab w:val="left" w:leader="underscore" w:pos="0"/>
              </w:tabs>
              <w:jc w:val="both"/>
            </w:pPr>
            <w:r>
              <w:t xml:space="preserve">- </w:t>
            </w:r>
            <w:r w:rsidR="00D903B6" w:rsidRPr="00C70088">
              <w:t>копии исполненных договоров и/или контрактов</w:t>
            </w:r>
            <w:r w:rsidR="00D903B6" w:rsidRPr="00C70088">
              <w:rPr>
                <w:color w:val="212121"/>
              </w:rPr>
              <w:t xml:space="preserve"> и копии документов, подтверждающих </w:t>
            </w:r>
            <w:r w:rsidR="00C905AC" w:rsidRPr="00C70088">
              <w:rPr>
                <w:color w:val="212121"/>
              </w:rPr>
              <w:t>их</w:t>
            </w:r>
            <w:r w:rsidR="00D903B6" w:rsidRPr="00C70088">
              <w:rPr>
                <w:color w:val="212121"/>
              </w:rPr>
              <w:t xml:space="preserve"> </w:t>
            </w:r>
            <w:bookmarkStart w:id="70" w:name="_Hlk66719568"/>
            <w:r w:rsidR="002D6261" w:rsidRPr="00C70088">
              <w:rPr>
                <w:color w:val="212121"/>
              </w:rPr>
              <w:t>исполнение</w:t>
            </w:r>
            <w:r w:rsidR="00C70088" w:rsidRPr="00C70088">
              <w:rPr>
                <w:color w:val="212121"/>
              </w:rPr>
              <w:t>-</w:t>
            </w:r>
            <w:r w:rsidR="002750FA" w:rsidRPr="00C70088">
              <w:t>(копии актов выполненных работ,</w:t>
            </w:r>
            <w:r w:rsidR="002750FA" w:rsidRPr="00C70088">
              <w:rPr>
                <w:rFonts w:eastAsia="Times New Roman"/>
              </w:rPr>
              <w:t xml:space="preserve"> копии заключений экспертизы проектной документации</w:t>
            </w:r>
            <w:r w:rsidR="002750FA" w:rsidRPr="00C70088">
              <w:t>).</w:t>
            </w:r>
          </w:p>
          <w:p w14:paraId="2E13BE50" w14:textId="411F1AEA" w:rsidR="00515B1B" w:rsidRPr="00FA0062" w:rsidRDefault="00C905AC" w:rsidP="00AF4FEA">
            <w:pPr>
              <w:pStyle w:val="affff5"/>
              <w:jc w:val="both"/>
              <w:rPr>
                <w:rFonts w:ascii="Times New Roman" w:hAnsi="Times New Roman" w:cs="Times New Roman"/>
                <w:sz w:val="24"/>
                <w:szCs w:val="24"/>
              </w:rPr>
            </w:pPr>
            <w:r w:rsidRPr="001D1863">
              <w:rPr>
                <w:rFonts w:ascii="Times New Roman" w:hAnsi="Times New Roman" w:cs="Times New Roman"/>
                <w:sz w:val="24"/>
                <w:szCs w:val="24"/>
              </w:rPr>
              <w:t xml:space="preserve">- </w:t>
            </w:r>
            <w:r w:rsidR="00F304AD" w:rsidRPr="001D1863">
              <w:rPr>
                <w:rFonts w:ascii="Times New Roman" w:hAnsi="Times New Roman" w:cs="Times New Roman"/>
                <w:sz w:val="24"/>
                <w:szCs w:val="24"/>
              </w:rPr>
              <w:t>в качестве подтверждения сведений, указанных участником закупки в форме «Предложение</w:t>
            </w:r>
            <w:r w:rsidR="00F304AD" w:rsidRPr="00FA0062">
              <w:rPr>
                <w:rFonts w:ascii="Times New Roman" w:hAnsi="Times New Roman" w:cs="Times New Roman"/>
                <w:sz w:val="24"/>
                <w:szCs w:val="24"/>
              </w:rPr>
              <w:t xml:space="preserve"> о качестве работ и сведения о квалификации участника конкурса» (форма № 3, Приложение № 2 к заявке на участие в конкурсе))</w:t>
            </w:r>
            <w:r w:rsidR="009E2268" w:rsidRPr="00FA0062">
              <w:rPr>
                <w:rFonts w:ascii="Times New Roman" w:hAnsi="Times New Roman" w:cs="Times New Roman"/>
                <w:sz w:val="24"/>
                <w:szCs w:val="24"/>
              </w:rPr>
              <w:t>;</w:t>
            </w:r>
            <w:bookmarkEnd w:id="70"/>
          </w:p>
          <w:p w14:paraId="0E553D99" w14:textId="5063A121" w:rsidR="003330BE" w:rsidRPr="005C6959" w:rsidRDefault="003330BE" w:rsidP="00AF4FEA">
            <w:pPr>
              <w:pStyle w:val="affff5"/>
              <w:jc w:val="both"/>
              <w:rPr>
                <w:sz w:val="24"/>
                <w:szCs w:val="24"/>
              </w:rPr>
            </w:pPr>
            <w:r w:rsidRPr="00A03878">
              <w:rPr>
                <w:rFonts w:ascii="Times New Roman" w:hAnsi="Times New Roman" w:cs="Times New Roman"/>
                <w:sz w:val="24"/>
                <w:szCs w:val="24"/>
              </w:rPr>
              <w:t>-</w:t>
            </w:r>
            <w:r w:rsidRPr="001D1863">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4).</w:t>
            </w:r>
          </w:p>
        </w:tc>
      </w:tr>
      <w:bookmarkEnd w:id="69"/>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047D7E71" w:rsidR="00515B1B" w:rsidRPr="007D43C0" w:rsidRDefault="00963544" w:rsidP="00515B1B">
            <w:pPr>
              <w:ind w:left="33" w:right="87"/>
            </w:pPr>
            <w:r w:rsidRPr="007D43C0">
              <w:t>1.</w:t>
            </w:r>
            <w:r w:rsidR="00515B1B" w:rsidRPr="007D43C0">
              <w:t>Участники закупки должны описать выполняемые работы, которые являются предметом закупки, их количественные и качественные характеристики (форма №</w:t>
            </w:r>
            <w:r w:rsidR="00515B1B" w:rsidRPr="007D43C0">
              <w:rPr>
                <w:lang w:val="en-US"/>
              </w:rPr>
              <w:t> </w:t>
            </w:r>
            <w:r w:rsidR="00515B1B" w:rsidRPr="007D43C0">
              <w:t>3, Приложение № 2 к заявке на участие в конкурсе).</w:t>
            </w:r>
          </w:p>
          <w:p w14:paraId="27BF24F2" w14:textId="57CDBD9F" w:rsidR="00963544" w:rsidRPr="007D43C0" w:rsidRDefault="00B22E3A" w:rsidP="00963544">
            <w:pPr>
              <w:spacing w:after="0"/>
            </w:pPr>
            <w:r w:rsidRPr="007D43C0">
              <w:t xml:space="preserve">2. </w:t>
            </w:r>
            <w:r w:rsidR="009A576B" w:rsidRPr="007D43C0">
              <w:t xml:space="preserve">При поставке товаров </w:t>
            </w:r>
            <w:r w:rsidR="00963544" w:rsidRPr="007D43C0">
              <w:t>Участник закупки при заполнении форм документов, включаемых в Заявку (</w:t>
            </w:r>
            <w:r w:rsidR="009A576B" w:rsidRPr="007D43C0">
              <w:rPr>
                <w:i/>
                <w:iCs/>
              </w:rPr>
              <w:t>форма №1</w:t>
            </w:r>
            <w:r w:rsidR="00963544" w:rsidRPr="007D43C0">
              <w:rPr>
                <w:i/>
                <w:iCs/>
              </w:rPr>
              <w:t>)</w:t>
            </w:r>
            <w:r w:rsidR="00963544" w:rsidRPr="007D43C0">
              <w:t xml:space="preserve"> документации открытого </w:t>
            </w:r>
            <w:r w:rsidRPr="007D43C0">
              <w:t>конкурса,</w:t>
            </w:r>
            <w:r w:rsidR="00963544" w:rsidRPr="007D43C0">
              <w:t xml:space="preserve"> должен указать:</w:t>
            </w:r>
          </w:p>
          <w:p w14:paraId="6AF9283C" w14:textId="77777777" w:rsidR="00963544" w:rsidRPr="007D43C0" w:rsidRDefault="00963544" w:rsidP="00963544">
            <w:pPr>
              <w:spacing w:after="0"/>
            </w:pPr>
            <w:r w:rsidRPr="007D43C0">
              <w:t>−наименование;</w:t>
            </w:r>
          </w:p>
          <w:p w14:paraId="73897B35" w14:textId="77777777" w:rsidR="00963544" w:rsidRPr="007D43C0" w:rsidRDefault="00963544" w:rsidP="00963544">
            <w:pPr>
              <w:spacing w:after="0"/>
            </w:pPr>
            <w:r w:rsidRPr="007D43C0">
              <w:t>−количественные и качественные характеристики;</w:t>
            </w:r>
          </w:p>
          <w:p w14:paraId="7C48925E" w14:textId="77777777" w:rsidR="00963544" w:rsidRPr="007D43C0" w:rsidRDefault="00963544" w:rsidP="00963544">
            <w:pPr>
              <w:spacing w:after="0"/>
            </w:pPr>
            <w:r w:rsidRPr="007D43C0">
              <w:t>−товарный знак (его словесное обозначение) (при наличии);</w:t>
            </w:r>
          </w:p>
          <w:p w14:paraId="07241291" w14:textId="77777777" w:rsidR="00963544" w:rsidRPr="007D43C0" w:rsidRDefault="00963544" w:rsidP="00963544">
            <w:pPr>
              <w:spacing w:after="0"/>
            </w:pPr>
            <w:r w:rsidRPr="007D43C0">
              <w:t>−продекларировать наименование страны происхождения продукции;</w:t>
            </w:r>
          </w:p>
          <w:p w14:paraId="0DE9063E" w14:textId="77777777" w:rsidR="00963544" w:rsidRPr="007D43C0" w:rsidRDefault="00963544" w:rsidP="00963544">
            <w:pPr>
              <w:spacing w:after="0"/>
            </w:pPr>
            <w:r w:rsidRPr="007D43C0">
              <w:t>−функциональные характеристики (потребительские свойства);</w:t>
            </w:r>
          </w:p>
          <w:p w14:paraId="3FA12987" w14:textId="5FE0F721" w:rsidR="00963544" w:rsidRPr="007D43C0" w:rsidRDefault="00963544" w:rsidP="00963544">
            <w:pPr>
              <w:spacing w:after="0"/>
            </w:pPr>
            <w:r w:rsidRPr="007D43C0">
              <w:t>−конкретные показатели, соответствующие значениям, установленным Техническим заданием</w:t>
            </w:r>
            <w:r w:rsidR="00B93FA8" w:rsidRPr="007D43C0">
              <w:t xml:space="preserve"> (проекте).</w:t>
            </w:r>
          </w:p>
          <w:p w14:paraId="24C2F1F1" w14:textId="092A8275" w:rsidR="00963544" w:rsidRPr="007D43C0" w:rsidRDefault="00B22E3A" w:rsidP="00963544">
            <w:pPr>
              <w:spacing w:after="0"/>
            </w:pPr>
            <w:r w:rsidRPr="007D43C0">
              <w:t>3</w:t>
            </w:r>
            <w:r w:rsidR="00963544" w:rsidRPr="007D43C0">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5C8727B" w14:textId="401D573B" w:rsidR="00963544" w:rsidRPr="007D43C0" w:rsidRDefault="009A576B" w:rsidP="00963544">
            <w:pPr>
              <w:spacing w:after="0"/>
            </w:pPr>
            <w:r w:rsidRPr="007D43C0">
              <w:t>4</w:t>
            </w:r>
            <w:r w:rsidR="00963544" w:rsidRPr="007D43C0">
              <w:t>.Если в Техническом задании</w:t>
            </w:r>
            <w:r w:rsidR="00B93FA8" w:rsidRPr="007D43C0">
              <w:t xml:space="preserve"> (проекте)</w:t>
            </w:r>
            <w:r w:rsidR="00963544" w:rsidRPr="007D43C0">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55DCC0E8" w14:textId="136BEC24" w:rsidR="00963544" w:rsidRPr="007D43C0" w:rsidRDefault="009A576B" w:rsidP="00963544">
            <w:pPr>
              <w:spacing w:after="0"/>
            </w:pPr>
            <w:r w:rsidRPr="007D43C0">
              <w:t>5</w:t>
            </w:r>
            <w:r w:rsidR="00963544" w:rsidRPr="007D43C0">
              <w:t>.Если в Техническом задании</w:t>
            </w:r>
            <w:r w:rsidR="00B93FA8" w:rsidRPr="007D43C0">
              <w:t xml:space="preserve"> (проекте)</w:t>
            </w:r>
            <w:r w:rsidR="00963544" w:rsidRPr="007D43C0">
              <w:t xml:space="preserve">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609C4F" w14:textId="77777777" w:rsidR="00963544" w:rsidRPr="007D43C0" w:rsidRDefault="00963544" w:rsidP="00963544">
            <w:pPr>
              <w:spacing w:after="0"/>
            </w:pPr>
            <w:r w:rsidRPr="007D43C0">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9594CE0" w14:textId="205CE759" w:rsidR="00963544" w:rsidRPr="007D43C0" w:rsidRDefault="009A576B" w:rsidP="00963544">
            <w:pPr>
              <w:spacing w:after="0"/>
            </w:pPr>
            <w:r w:rsidRPr="007D43C0">
              <w:t>6</w:t>
            </w:r>
            <w:r w:rsidR="00963544" w:rsidRPr="007D43C0">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57097697" w14:textId="2B8FE28F" w:rsidR="00515B1B" w:rsidRPr="007D43C0" w:rsidRDefault="009A576B" w:rsidP="009A576B">
            <w:pPr>
              <w:spacing w:after="0"/>
            </w:pPr>
            <w:r w:rsidRPr="007D43C0">
              <w:t>7</w:t>
            </w:r>
            <w:r w:rsidR="00963544" w:rsidRPr="007D43C0">
              <w:t>.Организатор закупки при определении страны происхождения поставляемой продукции руководствуется сведениями, содержащимся в заявке на участие в закупке, представленной участником закупки.</w:t>
            </w: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7D43C0">
              <w:rPr>
                <w:rStyle w:val="fontstyle21"/>
                <w:rFonts w:ascii="Times New Roman" w:hAnsi="Times New Roman"/>
                <w:b w:val="0"/>
                <w:bCs w:val="0"/>
                <w:color w:val="auto"/>
              </w:rPr>
              <w:t>отметки нотариуса</w:t>
            </w:r>
            <w:r w:rsidRPr="007D43C0">
              <w:rPr>
                <w:rStyle w:val="fontstyle01"/>
                <w:rFonts w:ascii="Times New Roman" w:hAnsi="Times New Roman"/>
                <w:color w:val="auto"/>
              </w:rPr>
              <w:t>,</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0DBED0B3" w:rsidR="00515B1B" w:rsidRPr="00062B87" w:rsidRDefault="00515B1B" w:rsidP="00515B1B">
            <w:pPr>
              <w:spacing w:after="0"/>
              <w:rPr>
                <w:rFonts w:eastAsiaTheme="minorHAnsi"/>
                <w:lang w:eastAsia="en-US"/>
              </w:rPr>
            </w:pPr>
            <w:r w:rsidRPr="00062B87">
              <w:rPr>
                <w:rFonts w:eastAsiaTheme="minorHAnsi"/>
                <w:lang w:eastAsia="en-US"/>
              </w:rPr>
              <w:t xml:space="preserve">399071, Липецкая область, Грязинский </w:t>
            </w:r>
            <w:r w:rsidR="00EC5721" w:rsidRPr="00062B87">
              <w:rPr>
                <w:rFonts w:eastAsiaTheme="minorHAnsi"/>
                <w:lang w:eastAsia="en-US"/>
              </w:rPr>
              <w:t xml:space="preserve">район, </w:t>
            </w:r>
            <w:r w:rsidR="00EC5721">
              <w:t xml:space="preserve">город Грязи, территория ОЭЗ ППТ </w:t>
            </w:r>
            <w:r w:rsidR="001D1863">
              <w:t>«</w:t>
            </w:r>
            <w:r w:rsidR="00EC5721">
              <w:t>Липецк</w:t>
            </w:r>
            <w:r w:rsidR="001D1863">
              <w:t>»</w:t>
            </w:r>
            <w:r w:rsidR="00EC5721">
              <w:t>, стр. 4.</w:t>
            </w:r>
          </w:p>
          <w:p w14:paraId="38C1EC15" w14:textId="7E6DB711" w:rsidR="00515B1B" w:rsidRPr="00062B87" w:rsidRDefault="00515B1B" w:rsidP="00515B1B">
            <w:r w:rsidRPr="00062B87">
              <w:t xml:space="preserve">- нарочным - по адресу: Липецкая область, Грязинский район, </w:t>
            </w:r>
            <w:r w:rsidR="00EC5721">
              <w:t>г. Грязи</w:t>
            </w:r>
            <w:r w:rsidR="003E582F">
              <w:t>,</w:t>
            </w:r>
            <w:r w:rsidRPr="00062B87">
              <w:t xml:space="preserve"> территория ОЭЗ ППТ </w:t>
            </w:r>
            <w:r w:rsidR="001D1863">
              <w:t>«</w:t>
            </w:r>
            <w:r w:rsidRPr="00062B87">
              <w:t>Липецк</w:t>
            </w:r>
            <w:r w:rsidR="001D1863">
              <w:t>»</w:t>
            </w:r>
            <w:r w:rsidRPr="00062B87">
              <w:t xml:space="preserve">, </w:t>
            </w:r>
            <w:r w:rsidR="00EC5721">
              <w:t>стр.4</w:t>
            </w:r>
            <w:r w:rsidRPr="00062B87">
              <w:t xml:space="preserve"> к. </w:t>
            </w:r>
            <w:r w:rsidR="004C3D97" w:rsidRPr="00062B87">
              <w:t>4</w:t>
            </w:r>
            <w:r w:rsidRPr="00062B87">
              <w:t>0</w:t>
            </w:r>
            <w:r w:rsidR="00A8042B">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7F0AD446" w:rsidR="00515B1B" w:rsidRPr="00062B87" w:rsidRDefault="00515B1B" w:rsidP="00515B1B">
            <w:pPr>
              <w:widowControl w:val="0"/>
              <w:suppressLineNumbers/>
              <w:suppressAutoHyphens/>
              <w:spacing w:after="0"/>
              <w:rPr>
                <w:b/>
              </w:rPr>
            </w:pPr>
            <w:r w:rsidRPr="00062B87">
              <w:rPr>
                <w:b/>
              </w:rPr>
              <w:t>«</w:t>
            </w:r>
            <w:r w:rsidR="007C7815">
              <w:rPr>
                <w:b/>
              </w:rPr>
              <w:t>3</w:t>
            </w:r>
            <w:r w:rsidRPr="00476004">
              <w:rPr>
                <w:b/>
              </w:rPr>
              <w:t xml:space="preserve">» </w:t>
            </w:r>
            <w:r w:rsidR="007C7815">
              <w:rPr>
                <w:b/>
              </w:rPr>
              <w:t>ноября</w:t>
            </w:r>
            <w:r w:rsidRPr="00476004">
              <w:rPr>
                <w:b/>
              </w:rPr>
              <w:t xml:space="preserve"> 2022</w:t>
            </w:r>
            <w:r w:rsidRPr="00062B87">
              <w:rPr>
                <w:b/>
              </w:rPr>
              <w:t xml:space="preserve"> года.</w:t>
            </w:r>
          </w:p>
          <w:p w14:paraId="507061BF" w14:textId="35247665" w:rsidR="00515B1B" w:rsidRPr="00062B87" w:rsidRDefault="00515B1B" w:rsidP="00515B1B">
            <w:pPr>
              <w:widowControl w:val="0"/>
              <w:suppressLineNumbers/>
              <w:suppressAutoHyphens/>
              <w:spacing w:after="0"/>
              <w:rPr>
                <w:b/>
              </w:rPr>
            </w:pPr>
            <w:r w:rsidRPr="00062B87">
              <w:t xml:space="preserve">Дата начала подачи заявок является датой размещения на </w:t>
            </w:r>
            <w:r w:rsidR="00EA03B0">
              <w:t xml:space="preserve">в единой информационной системе, </w:t>
            </w:r>
            <w:r w:rsidRPr="00062B87">
              <w:t>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7C0C321B" w:rsidR="00515B1B" w:rsidRPr="00062B87" w:rsidRDefault="00515B1B" w:rsidP="00515B1B">
            <w:pPr>
              <w:shd w:val="clear" w:color="auto" w:fill="FFFFFF"/>
              <w:spacing w:after="0"/>
            </w:pPr>
            <w:r w:rsidRPr="00476004">
              <w:rPr>
                <w:b/>
              </w:rPr>
              <w:t>«</w:t>
            </w:r>
            <w:r w:rsidR="007C7815">
              <w:rPr>
                <w:b/>
              </w:rPr>
              <w:t>21</w:t>
            </w:r>
            <w:r w:rsidRPr="00476004">
              <w:rPr>
                <w:b/>
              </w:rPr>
              <w:t xml:space="preserve">» </w:t>
            </w:r>
            <w:r w:rsidR="00C70088" w:rsidRPr="00476004">
              <w:rPr>
                <w:b/>
              </w:rPr>
              <w:t>ноября</w:t>
            </w:r>
            <w:r w:rsidRPr="001D1863">
              <w:rPr>
                <w:b/>
              </w:rPr>
              <w:t xml:space="preserve"> 2022 г. 10:</w:t>
            </w:r>
            <w:r w:rsidR="00E92143" w:rsidRPr="001D1863">
              <w:rPr>
                <w:b/>
              </w:rPr>
              <w:t>00</w:t>
            </w:r>
            <w:r w:rsidRPr="001D1863">
              <w:rPr>
                <w:b/>
              </w:rPr>
              <w:t xml:space="preserve"> часов</w:t>
            </w:r>
            <w:r w:rsidRPr="001D1863">
              <w:t xml:space="preserve"> (по</w:t>
            </w:r>
            <w:r w:rsidRPr="00062B87">
              <w:t xml:space="preserve"> московскому времени)</w:t>
            </w:r>
            <w:r w:rsidR="00B73B2A">
              <w:t>.</w:t>
            </w:r>
          </w:p>
          <w:p w14:paraId="6F825415" w14:textId="0F01715D" w:rsidR="00515B1B" w:rsidRPr="00062B87" w:rsidRDefault="00515B1B" w:rsidP="00515B1B">
            <w:pPr>
              <w:widowControl w:val="0"/>
              <w:suppressLineNumbers/>
              <w:suppressAutoHyphens/>
              <w:spacing w:after="0"/>
            </w:pPr>
            <w:r w:rsidRPr="00062B87">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w:t>
            </w:r>
            <w:r w:rsidR="00EC5721">
              <w:t>г. Грязи</w:t>
            </w:r>
            <w:r w:rsidRPr="00062B87">
              <w:t xml:space="preserve">, территория ОЭЗ ППТ </w:t>
            </w:r>
            <w:r w:rsidR="001D1863">
              <w:t>«</w:t>
            </w:r>
            <w:r w:rsidRPr="00062B87">
              <w:t>Липецк</w:t>
            </w:r>
            <w:r w:rsidR="001D1863">
              <w:t>»</w:t>
            </w:r>
            <w:r w:rsidRPr="00062B87">
              <w:t xml:space="preserve">, </w:t>
            </w:r>
            <w:r w:rsidR="00EC5721">
              <w:t>стр. 4</w:t>
            </w:r>
            <w:r w:rsidRPr="00062B87">
              <w:t>,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2DCFCCCF" w:rsidR="00515B1B" w:rsidRPr="00D10C6A" w:rsidRDefault="00906E92" w:rsidP="00515B1B">
            <w:pPr>
              <w:spacing w:after="0"/>
            </w:pPr>
            <w:r w:rsidRPr="008A37AF">
              <w:rPr>
                <w:b/>
              </w:rPr>
              <w:t>3</w:t>
            </w:r>
            <w:r w:rsidR="00515B1B" w:rsidRPr="008A37AF">
              <w:rPr>
                <w:b/>
              </w:rPr>
              <w:t xml:space="preserve">% от начальной (максимальной) цены договора, </w:t>
            </w:r>
            <w:r w:rsidR="00515B1B" w:rsidRPr="008A37AF">
              <w:rPr>
                <w:b/>
                <w:bCs/>
              </w:rPr>
              <w:t xml:space="preserve">что составляет </w:t>
            </w:r>
            <w:r w:rsidRPr="008A37AF">
              <w:rPr>
                <w:b/>
                <w:bCs/>
              </w:rPr>
              <w:t>540</w:t>
            </w:r>
            <w:r w:rsidR="009719E5" w:rsidRPr="008A37AF">
              <w:rPr>
                <w:b/>
                <w:bCs/>
              </w:rPr>
              <w:t xml:space="preserve"> </w:t>
            </w:r>
            <w:r w:rsidRPr="008A37AF">
              <w:rPr>
                <w:b/>
                <w:bCs/>
              </w:rPr>
              <w:t>583</w:t>
            </w:r>
            <w:r w:rsidR="00515B1B" w:rsidRPr="008A37AF">
              <w:rPr>
                <w:b/>
                <w:bCs/>
              </w:rPr>
              <w:t xml:space="preserve"> </w:t>
            </w:r>
            <w:r w:rsidR="00601C8D" w:rsidRPr="008A37AF">
              <w:rPr>
                <w:b/>
                <w:bCs/>
              </w:rPr>
              <w:t>(</w:t>
            </w:r>
            <w:r w:rsidRPr="008A37AF">
              <w:rPr>
                <w:b/>
                <w:bCs/>
              </w:rPr>
              <w:t>пятьсот сорок</w:t>
            </w:r>
            <w:r w:rsidR="008A37AF" w:rsidRPr="008A37AF">
              <w:rPr>
                <w:b/>
                <w:bCs/>
              </w:rPr>
              <w:t xml:space="preserve"> тысяч пятьсот восемьдесят три</w:t>
            </w:r>
            <w:r w:rsidR="00CF032B" w:rsidRPr="008A37AF">
              <w:rPr>
                <w:b/>
                <w:bCs/>
              </w:rPr>
              <w:t xml:space="preserve">) </w:t>
            </w:r>
            <w:r w:rsidR="00515B1B" w:rsidRPr="008A37AF">
              <w:rPr>
                <w:b/>
              </w:rPr>
              <w:t xml:space="preserve">руб. </w:t>
            </w:r>
            <w:r w:rsidR="008A37AF" w:rsidRPr="008A37AF">
              <w:rPr>
                <w:b/>
              </w:rPr>
              <w:t>8</w:t>
            </w:r>
            <w:r w:rsidR="001F40A7" w:rsidRPr="008A37AF">
              <w:rPr>
                <w:b/>
              </w:rPr>
              <w:t>0</w:t>
            </w:r>
            <w:r w:rsidR="00515B1B" w:rsidRPr="008A37AF">
              <w:t xml:space="preserve"> </w:t>
            </w:r>
            <w:r w:rsidR="00515B1B" w:rsidRPr="008A37AF">
              <w:rPr>
                <w:b/>
              </w:rPr>
              <w:t xml:space="preserve">коп. </w:t>
            </w:r>
            <w:r w:rsidR="00515B1B" w:rsidRPr="008A37AF">
              <w:t>(НДС не облагается).</w:t>
            </w:r>
          </w:p>
          <w:p w14:paraId="5EF42064" w14:textId="77777777" w:rsidR="00515B1B" w:rsidRPr="00A9547A" w:rsidRDefault="00515B1B" w:rsidP="00515B1B">
            <w:pPr>
              <w:spacing w:after="0"/>
            </w:pPr>
            <w:r w:rsidRPr="008A37AF">
              <w:t>Срок внесения денежных средств в качестве</w:t>
            </w:r>
            <w:r w:rsidRPr="00A9547A">
              <w:t xml:space="preserve">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w:t>
            </w:r>
            <w:r w:rsidRPr="001F6363">
              <w:rPr>
                <w:rFonts w:ascii="Times New Roman" w:hAnsi="Times New Roman"/>
                <w:i/>
                <w:iCs/>
                <w:sz w:val="24"/>
                <w:szCs w:val="24"/>
              </w:rPr>
              <w:t xml:space="preserve">требованиям пункта 4.5.2.2. раздела </w:t>
            </w:r>
            <w:r w:rsidRPr="001F6363">
              <w:rPr>
                <w:rFonts w:ascii="Times New Roman" w:hAnsi="Times New Roman"/>
                <w:i/>
                <w:iCs/>
                <w:sz w:val="24"/>
                <w:szCs w:val="24"/>
                <w:lang w:val="en-US"/>
              </w:rPr>
              <w:t>I</w:t>
            </w:r>
            <w:r w:rsidRPr="001F6363">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EFE058" w14:textId="231664E6" w:rsidR="00515B1B" w:rsidRPr="001D1863" w:rsidRDefault="00515B1B" w:rsidP="00515B1B">
            <w:pPr>
              <w:shd w:val="clear" w:color="auto" w:fill="FFFFFF"/>
              <w:spacing w:after="0"/>
            </w:pPr>
            <w:r w:rsidRPr="00A03878">
              <w:rPr>
                <w:b/>
              </w:rPr>
              <w:t>«</w:t>
            </w:r>
            <w:r w:rsidR="007C7815">
              <w:rPr>
                <w:b/>
              </w:rPr>
              <w:t>21</w:t>
            </w:r>
            <w:r w:rsidR="005448A1" w:rsidRPr="001D1863">
              <w:rPr>
                <w:b/>
              </w:rPr>
              <w:t xml:space="preserve">» </w:t>
            </w:r>
            <w:r w:rsidR="002D6261">
              <w:rPr>
                <w:b/>
              </w:rPr>
              <w:t>ноября</w:t>
            </w:r>
            <w:r w:rsidRPr="001D1863">
              <w:rPr>
                <w:b/>
              </w:rPr>
              <w:t xml:space="preserve"> 2022 года в 10:</w:t>
            </w:r>
            <w:r w:rsidR="00E92143" w:rsidRPr="001D1863">
              <w:rPr>
                <w:b/>
              </w:rPr>
              <w:t>00</w:t>
            </w:r>
            <w:r w:rsidRPr="001D1863">
              <w:rPr>
                <w:b/>
              </w:rPr>
              <w:t xml:space="preserve"> </w:t>
            </w:r>
            <w:r w:rsidRPr="001D1863">
              <w:t xml:space="preserve">(по московскому времени), по адресу: Липецкая область, Грязинский район, </w:t>
            </w:r>
            <w:r w:rsidR="003E582F" w:rsidRPr="001D1863">
              <w:t>г. Грязи</w:t>
            </w:r>
            <w:r w:rsidRPr="001D1863">
              <w:t xml:space="preserve">, территория ОЭЗ ППТ </w:t>
            </w:r>
            <w:r w:rsidR="001D1863" w:rsidRPr="001D1863">
              <w:t>«</w:t>
            </w:r>
            <w:r w:rsidRPr="001D1863">
              <w:t>Липецк</w:t>
            </w:r>
            <w:r w:rsidR="001D1863" w:rsidRPr="001D1863">
              <w:t>»</w:t>
            </w:r>
            <w:r w:rsidRPr="001D1863">
              <w:t xml:space="preserve">, </w:t>
            </w:r>
            <w:r w:rsidR="003E582F" w:rsidRPr="001D1863">
              <w:t>стр.4</w:t>
            </w:r>
            <w:r w:rsidRPr="001D1863">
              <w:t>, к. 605.</w:t>
            </w:r>
          </w:p>
          <w:p w14:paraId="337E86A8" w14:textId="644EF470" w:rsidR="00515B1B" w:rsidRPr="00424BD1" w:rsidRDefault="00515B1B" w:rsidP="00515B1B">
            <w:pPr>
              <w:shd w:val="clear" w:color="auto" w:fill="FFFFFF"/>
              <w:spacing w:after="0"/>
            </w:pPr>
            <w:r w:rsidRPr="001D1863">
              <w:t xml:space="preserve">Порядок вскрытия конвертов с заявками на участие в конкурсе указан в ст.5 раздела </w:t>
            </w:r>
            <w:r w:rsidRPr="001D1863">
              <w:rPr>
                <w:lang w:val="en-US"/>
              </w:rPr>
              <w:t>I</w:t>
            </w:r>
            <w:r w:rsidRPr="001D1863">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1D1863" w:rsidRDefault="00515B1B" w:rsidP="00515B1B">
            <w:pPr>
              <w:spacing w:after="0"/>
            </w:pPr>
            <w:r w:rsidRPr="001D1863">
              <w:t>Дата рассмотрения заявок на участие в конкурсе:</w:t>
            </w:r>
            <w:r w:rsidRPr="001D1863">
              <w:rPr>
                <w:b/>
              </w:rPr>
              <w:t xml:space="preserve"> </w:t>
            </w:r>
          </w:p>
          <w:p w14:paraId="3A976C91" w14:textId="2BD8C022" w:rsidR="00515B1B" w:rsidRPr="00476004" w:rsidRDefault="00515B1B" w:rsidP="00515B1B">
            <w:pPr>
              <w:spacing w:after="0"/>
            </w:pPr>
            <w:r w:rsidRPr="00476004">
              <w:rPr>
                <w:b/>
              </w:rPr>
              <w:t>«</w:t>
            </w:r>
            <w:r w:rsidR="00096ACE">
              <w:rPr>
                <w:b/>
              </w:rPr>
              <w:t>2</w:t>
            </w:r>
            <w:r w:rsidR="007C7815">
              <w:rPr>
                <w:b/>
              </w:rPr>
              <w:t>8</w:t>
            </w:r>
            <w:r w:rsidR="00302925" w:rsidRPr="00476004">
              <w:rPr>
                <w:b/>
              </w:rPr>
              <w:t>»</w:t>
            </w:r>
            <w:r w:rsidR="00BC34FA" w:rsidRPr="00476004">
              <w:rPr>
                <w:b/>
              </w:rPr>
              <w:t xml:space="preserve"> </w:t>
            </w:r>
            <w:r w:rsidR="002D6261" w:rsidRPr="00476004">
              <w:rPr>
                <w:b/>
              </w:rPr>
              <w:t>ноября</w:t>
            </w:r>
            <w:r w:rsidR="00302925" w:rsidRPr="00476004">
              <w:rPr>
                <w:b/>
              </w:rPr>
              <w:t xml:space="preserve"> </w:t>
            </w:r>
            <w:r w:rsidRPr="00476004">
              <w:rPr>
                <w:b/>
              </w:rPr>
              <w:t>2022 года</w:t>
            </w:r>
            <w:r w:rsidRPr="00476004">
              <w:t xml:space="preserve"> в 10:00 (по московскому времени)</w:t>
            </w:r>
          </w:p>
          <w:p w14:paraId="5E2CD2B0" w14:textId="77777777" w:rsidR="00515B1B" w:rsidRPr="00476004" w:rsidRDefault="00515B1B" w:rsidP="00515B1B">
            <w:pPr>
              <w:spacing w:after="0"/>
            </w:pPr>
            <w:r w:rsidRPr="00476004">
              <w:t xml:space="preserve">Дата подведения итогов конкурса: </w:t>
            </w:r>
          </w:p>
          <w:p w14:paraId="789B85DF" w14:textId="139792D1" w:rsidR="00515B1B" w:rsidRPr="005C3D99" w:rsidRDefault="00515B1B" w:rsidP="00515B1B">
            <w:pPr>
              <w:spacing w:after="0"/>
              <w:rPr>
                <w:highlight w:val="yellow"/>
              </w:rPr>
            </w:pPr>
            <w:r w:rsidRPr="00476004">
              <w:rPr>
                <w:b/>
              </w:rPr>
              <w:t>«</w:t>
            </w:r>
            <w:r w:rsidR="007C7815">
              <w:rPr>
                <w:b/>
              </w:rPr>
              <w:t>30</w:t>
            </w:r>
            <w:r w:rsidRPr="00476004">
              <w:rPr>
                <w:b/>
              </w:rPr>
              <w:t xml:space="preserve">» </w:t>
            </w:r>
            <w:r w:rsidR="002D6261" w:rsidRPr="00476004">
              <w:rPr>
                <w:b/>
              </w:rPr>
              <w:t>ноября</w:t>
            </w:r>
            <w:r w:rsidRPr="00476004">
              <w:rPr>
                <w:b/>
              </w:rPr>
              <w:t xml:space="preserve"> 2022 года</w:t>
            </w:r>
            <w:r w:rsidRPr="00476004">
              <w:t xml:space="preserve"> в 10:00</w:t>
            </w:r>
            <w:r w:rsidRPr="001D1863">
              <w:t xml:space="preserve"> (по московскому</w:t>
            </w:r>
            <w:r w:rsidRPr="00A03878">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3D98DCD1" w:rsidR="00515B1B" w:rsidRPr="00F934A2" w:rsidRDefault="00515B1B" w:rsidP="00515B1B">
            <w:pPr>
              <w:spacing w:after="0"/>
              <w:jc w:val="left"/>
            </w:pPr>
            <w:r w:rsidRPr="00D80D8E">
              <w:t>1) цена договора (</w:t>
            </w:r>
            <w:r w:rsidRPr="00F934A2">
              <w:t xml:space="preserve">значимость – </w:t>
            </w:r>
            <w:r w:rsidR="00476004">
              <w:t>2</w:t>
            </w:r>
            <w:r w:rsidRPr="00F934A2">
              <w:t>0 %);</w:t>
            </w:r>
          </w:p>
          <w:p w14:paraId="13D2CA30" w14:textId="6156AAE9" w:rsidR="00515B1B" w:rsidRPr="00701BA0" w:rsidRDefault="00515B1B" w:rsidP="00515B1B">
            <w:pPr>
              <w:autoSpaceDE w:val="0"/>
              <w:autoSpaceDN w:val="0"/>
              <w:adjustRightInd w:val="0"/>
              <w:spacing w:after="0"/>
            </w:pPr>
            <w:r w:rsidRPr="00F934A2">
              <w:t>2) квалификация участника конкурса (значимость –</w:t>
            </w:r>
            <w:r w:rsidR="00476004">
              <w:t>8</w:t>
            </w:r>
            <w:r w:rsidRPr="00F934A2">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spacing w:after="0"/>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spacing w:after="0"/>
              <w:jc w:val="left"/>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5FC9A9AA" w:rsidR="00515B1B" w:rsidRPr="001064F8" w:rsidRDefault="005B762F" w:rsidP="00515B1B">
            <w:pPr>
              <w:keepNext/>
              <w:keepLines/>
              <w:widowControl w:val="0"/>
              <w:suppressLineNumbers/>
              <w:suppressAutoHyphens/>
              <w:spacing w:after="0"/>
              <w:rPr>
                <w:bCs/>
              </w:rPr>
            </w:pPr>
            <w:r w:rsidRPr="001064F8">
              <w:rPr>
                <w:bCs/>
              </w:rPr>
              <w:t>1</w:t>
            </w:r>
            <w:r w:rsidR="00515B1B" w:rsidRPr="001064F8">
              <w:rPr>
                <w:bCs/>
              </w:rPr>
              <w:t>0 % от цены договора.</w:t>
            </w:r>
          </w:p>
          <w:p w14:paraId="56FBA5EB" w14:textId="27C305C7" w:rsidR="00515B1B" w:rsidRPr="001064F8" w:rsidRDefault="00515B1B" w:rsidP="00515B1B">
            <w:pPr>
              <w:keepNext/>
              <w:keepLines/>
              <w:widowControl w:val="0"/>
              <w:suppressLineNumbers/>
              <w:suppressAutoHyphens/>
              <w:spacing w:after="0"/>
              <w:rPr>
                <w:bCs/>
              </w:rPr>
            </w:pPr>
            <w:r w:rsidRPr="001064F8">
              <w:rPr>
                <w:bCs/>
              </w:rPr>
              <w:t xml:space="preserve">В соответствии </w:t>
            </w:r>
            <w:r w:rsidRPr="001F6363">
              <w:rPr>
                <w:bCs/>
              </w:rPr>
              <w:t>со ст.</w:t>
            </w:r>
            <w:r w:rsidR="001F6363" w:rsidRPr="001F6363">
              <w:rPr>
                <w:bCs/>
              </w:rPr>
              <w:t>6</w:t>
            </w:r>
            <w:r w:rsidR="001F40A7" w:rsidRPr="001F6363">
              <w:rPr>
                <w:bCs/>
              </w:rPr>
              <w:t xml:space="preserve"> проекта</w:t>
            </w:r>
            <w:r w:rsidRPr="001F6363">
              <w:rPr>
                <w:bCs/>
              </w:rPr>
              <w:t xml:space="preserve"> договора, п. 8.2. Раздела </w:t>
            </w:r>
            <w:r w:rsidRPr="001F6363">
              <w:rPr>
                <w:bCs/>
                <w:lang w:val="en-US"/>
              </w:rPr>
              <w:t>I</w:t>
            </w:r>
            <w:r w:rsidRPr="001F6363">
              <w:rPr>
                <w:bCs/>
              </w:rPr>
              <w:t xml:space="preserve"> настоящей документации.</w:t>
            </w:r>
          </w:p>
          <w:p w14:paraId="66F8F2A5" w14:textId="77777777" w:rsidR="005A50E4" w:rsidRDefault="005A50E4" w:rsidP="00515B1B">
            <w:pPr>
              <w:keepNext/>
              <w:keepLines/>
              <w:widowControl w:val="0"/>
              <w:suppressLineNumbers/>
              <w:suppressAutoHyphens/>
              <w:spacing w:after="0"/>
              <w:rPr>
                <w:bCs/>
              </w:rPr>
            </w:pPr>
          </w:p>
          <w:p w14:paraId="6C7D81BB" w14:textId="77777777" w:rsidR="00515B1B"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71"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71"/>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spacing w:after="0"/>
            </w:pPr>
            <w:r>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spacing w:after="0"/>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72" w:name="_Hlk117061794"/>
      <w:bookmarkStart w:id="73" w:name="_Hlk116994938"/>
      <w:bookmarkStart w:id="74" w:name="_Hlk117689452"/>
      <w:bookmarkStart w:id="75" w:name="_Hlk35936427"/>
      <w:bookmarkStart w:id="76" w:name="_Hlk89959831"/>
      <w:r w:rsidRPr="00494C79">
        <w:rPr>
          <w:b/>
          <w:bCs/>
          <w:color w:val="000000"/>
        </w:rPr>
        <w:t>2</w:t>
      </w:r>
      <w:r w:rsidR="00CD16C7">
        <w:rPr>
          <w:b/>
          <w:bCs/>
          <w:color w:val="000000"/>
        </w:rPr>
        <w:t>9</w:t>
      </w:r>
      <w:r w:rsidRPr="00494C79">
        <w:rPr>
          <w:b/>
          <w:bCs/>
          <w:color w:val="000000"/>
        </w:rPr>
        <w:t xml:space="preserve">. </w:t>
      </w:r>
      <w:bookmarkStart w:id="77"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78" w:name="_Hlk66710774"/>
      <w:bookmarkStart w:id="79" w:name="_Hlk116645773"/>
      <w:bookmarkStart w:id="80" w:name="_Hlk111035295"/>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53D9F635" w:rsidR="001F5AFA" w:rsidRPr="00D80D8E" w:rsidRDefault="008E281A" w:rsidP="008E281A">
      <w:pPr>
        <w:autoSpaceDE w:val="0"/>
        <w:autoSpaceDN w:val="0"/>
        <w:adjustRightInd w:val="0"/>
        <w:rPr>
          <w:b/>
          <w:bCs/>
          <w:color w:val="000000"/>
        </w:rPr>
      </w:pPr>
      <w:bookmarkStart w:id="81" w:name="_Hlk99958154"/>
      <w:r w:rsidRPr="00D80D8E">
        <w:rPr>
          <w:b/>
          <w:bCs/>
          <w:color w:val="000000"/>
        </w:rPr>
        <w:t>Значимость крит</w:t>
      </w:r>
      <w:r w:rsidR="001C1323" w:rsidRPr="00D80D8E">
        <w:rPr>
          <w:b/>
          <w:bCs/>
          <w:color w:val="000000"/>
        </w:rPr>
        <w:t xml:space="preserve">ерия: </w:t>
      </w:r>
      <w:r w:rsidR="005C1023">
        <w:rPr>
          <w:b/>
          <w:bCs/>
          <w:color w:val="000000"/>
        </w:rPr>
        <w:t>2</w:t>
      </w:r>
      <w:r w:rsidRPr="00D80D8E">
        <w:rPr>
          <w:b/>
          <w:bCs/>
          <w:color w:val="000000"/>
        </w:rPr>
        <w:t>0 %</w:t>
      </w:r>
    </w:p>
    <w:bookmarkEnd w:id="78"/>
    <w:bookmarkEnd w:id="81"/>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r w:rsidRPr="0071576A">
        <w:rPr>
          <w:bCs/>
          <w:color w:val="000000"/>
        </w:rPr>
        <w:t>Ai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1734277F" w:rsidR="002D7C22"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0B1E5463" w14:textId="0D8A9B8A" w:rsidR="00AC3E4F" w:rsidRDefault="00C5217D" w:rsidP="00AC3E4F">
      <w:pPr>
        <w:autoSpaceDE w:val="0"/>
        <w:autoSpaceDN w:val="0"/>
        <w:adjustRightInd w:val="0"/>
        <w:rPr>
          <w:b/>
          <w:bCs/>
          <w:color w:val="000000"/>
          <w:u w:val="single"/>
        </w:rPr>
      </w:pPr>
      <w:bookmarkStart w:id="82" w:name="_Hlk116649521"/>
      <w:bookmarkEnd w:id="79"/>
      <w:r>
        <w:rPr>
          <w:b/>
          <w:bCs/>
          <w:color w:val="000000"/>
          <w:u w:val="single"/>
        </w:rPr>
        <w:t>2.</w:t>
      </w:r>
      <w:bookmarkStart w:id="83" w:name="_Hlk117599782"/>
      <w:r w:rsidR="00AC3E4F">
        <w:rPr>
          <w:b/>
          <w:bCs/>
          <w:color w:val="000000"/>
          <w:u w:val="single"/>
        </w:rPr>
        <w:t xml:space="preserve">Критерий: </w:t>
      </w:r>
      <w:r w:rsidR="00756E94">
        <w:rPr>
          <w:b/>
          <w:bCs/>
          <w:color w:val="000000"/>
          <w:u w:val="single"/>
        </w:rPr>
        <w:t>Качество работ и к</w:t>
      </w:r>
      <w:r w:rsidR="00AC3E4F">
        <w:rPr>
          <w:b/>
          <w:bCs/>
          <w:color w:val="000000"/>
          <w:u w:val="single"/>
        </w:rPr>
        <w:t>валификация участника конкурса</w:t>
      </w:r>
    </w:p>
    <w:p w14:paraId="25981529" w14:textId="5568CDE5" w:rsidR="00AC3E4F" w:rsidRDefault="00AC3E4F" w:rsidP="00AC3E4F">
      <w:pPr>
        <w:autoSpaceDE w:val="0"/>
        <w:autoSpaceDN w:val="0"/>
        <w:adjustRightInd w:val="0"/>
        <w:rPr>
          <w:b/>
          <w:bCs/>
        </w:rPr>
      </w:pPr>
      <w:r>
        <w:rPr>
          <w:b/>
          <w:bCs/>
          <w:color w:val="000000"/>
        </w:rPr>
        <w:t xml:space="preserve">Значимость критерия: </w:t>
      </w:r>
      <w:r w:rsidR="005C1023">
        <w:rPr>
          <w:b/>
          <w:bCs/>
        </w:rPr>
        <w:t>8</w:t>
      </w:r>
      <w:r>
        <w:rPr>
          <w:b/>
          <w:bCs/>
        </w:rPr>
        <w:t>0 %</w:t>
      </w:r>
    </w:p>
    <w:p w14:paraId="56708C67" w14:textId="77777777" w:rsidR="00AC3E4F" w:rsidRDefault="00AC3E4F" w:rsidP="00AC3E4F">
      <w:pPr>
        <w:autoSpaceDE w:val="0"/>
        <w:autoSpaceDN w:val="0"/>
        <w:adjustRightInd w:val="0"/>
        <w:spacing w:line="276" w:lineRule="auto"/>
        <w:rPr>
          <w:b/>
          <w:bCs/>
          <w:color w:val="000000" w:themeColor="text1"/>
        </w:rPr>
      </w:pPr>
      <w:r>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36C72256" w14:textId="77777777" w:rsidR="00AC3E4F" w:rsidRDefault="00AC3E4F" w:rsidP="00AC3E4F">
      <w:pPr>
        <w:autoSpaceDE w:val="0"/>
        <w:autoSpaceDN w:val="0"/>
        <w:adjustRightInd w:val="0"/>
        <w:spacing w:line="276" w:lineRule="auto"/>
        <w:ind w:firstLine="708"/>
        <w:rPr>
          <w:bCs/>
          <w:color w:val="000000" w:themeColor="text1"/>
        </w:rPr>
      </w:pPr>
      <w:r>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bookmarkEnd w:id="82"/>
    <w:p w14:paraId="118CE65F" w14:textId="0E96CF82" w:rsidR="00A94A30" w:rsidRPr="00E93E70" w:rsidRDefault="006D5584" w:rsidP="00A94A30">
      <w:pPr>
        <w:autoSpaceDE w:val="0"/>
        <w:autoSpaceDN w:val="0"/>
        <w:adjustRightInd w:val="0"/>
        <w:spacing w:line="276" w:lineRule="auto"/>
        <w:ind w:firstLine="708"/>
        <w:rPr>
          <w:b/>
          <w:bCs/>
          <w:color w:val="000000"/>
          <w:spacing w:val="-4"/>
          <w:lang w:eastAsia="x-none"/>
        </w:rPr>
      </w:pPr>
      <w:r w:rsidRPr="00A94A30">
        <w:rPr>
          <w:b/>
          <w:bCs/>
          <w:u w:val="single"/>
        </w:rPr>
        <w:t xml:space="preserve">Показатель </w:t>
      </w:r>
      <w:bookmarkStart w:id="84" w:name="_Hlk97885858"/>
      <w:r w:rsidRPr="00A94A30">
        <w:rPr>
          <w:b/>
          <w:bCs/>
          <w:u w:val="single"/>
        </w:rPr>
        <w:t>№</w:t>
      </w:r>
      <w:bookmarkStart w:id="85" w:name="_Hlk99469818"/>
      <w:bookmarkStart w:id="86" w:name="_Hlk99470163"/>
      <w:bookmarkStart w:id="87" w:name="_Hlk101271281"/>
      <w:bookmarkEnd w:id="84"/>
      <w:r w:rsidR="00A94A30" w:rsidRPr="00A94A30">
        <w:rPr>
          <w:b/>
          <w:bCs/>
          <w:u w:val="single"/>
        </w:rPr>
        <w:t>1</w:t>
      </w:r>
      <w:r w:rsidR="00A94A30" w:rsidRPr="00A94A30">
        <w:rPr>
          <w:b/>
          <w:bCs/>
        </w:rPr>
        <w:t xml:space="preserve">. </w:t>
      </w:r>
      <w:bookmarkStart w:id="88" w:name="_Hlk118190743"/>
      <w:r w:rsidR="00A94A30" w:rsidRPr="00E93E70">
        <w:rPr>
          <w:b/>
          <w:bCs/>
        </w:rPr>
        <w:t>Общая</w:t>
      </w:r>
      <w:r w:rsidR="00A94A30" w:rsidRPr="00E93E70">
        <w:rPr>
          <w:b/>
          <w:bCs/>
          <w:color w:val="000000"/>
        </w:rPr>
        <w:t xml:space="preserve"> сумма исполненных аналогичных* договоров/контрактов, </w:t>
      </w:r>
      <w:r w:rsidR="00E93E70" w:rsidRPr="00E93E70">
        <w:rPr>
          <w:b/>
          <w:bCs/>
        </w:rPr>
        <w:t>исполненных за последние пять лет до даты подачи заявки</w:t>
      </w:r>
      <w:r w:rsidR="00E93E70" w:rsidRPr="00E93E70">
        <w:rPr>
          <w:b/>
          <w:bCs/>
          <w:color w:val="000000"/>
        </w:rPr>
        <w:t xml:space="preserve"> </w:t>
      </w:r>
      <w:r w:rsidR="00A94A30" w:rsidRPr="00E93E70">
        <w:rPr>
          <w:b/>
          <w:bCs/>
          <w:color w:val="000000"/>
        </w:rPr>
        <w:t>сопоставимых по характеру выполняемых работ с предметом закупки</w:t>
      </w:r>
      <w:r w:rsidR="00E93E70" w:rsidRPr="00E93E70">
        <w:rPr>
          <w:b/>
          <w:bCs/>
          <w:color w:val="000000"/>
        </w:rPr>
        <w:t>.</w:t>
      </w:r>
      <w:r w:rsidR="00590A1C" w:rsidRPr="00E93E70">
        <w:rPr>
          <w:b/>
          <w:bCs/>
          <w:color w:val="000000"/>
        </w:rPr>
        <w:t xml:space="preserve"> </w:t>
      </w:r>
    </w:p>
    <w:bookmarkEnd w:id="88"/>
    <w:p w14:paraId="656E8926" w14:textId="77777777" w:rsidR="00A94A30" w:rsidRPr="00634E15" w:rsidRDefault="00A94A30" w:rsidP="00A94A30">
      <w:pPr>
        <w:autoSpaceDE w:val="0"/>
        <w:autoSpaceDN w:val="0"/>
        <w:adjustRightInd w:val="0"/>
        <w:spacing w:line="276" w:lineRule="auto"/>
        <w:ind w:firstLine="708"/>
        <w:rPr>
          <w:b/>
          <w:bCs/>
          <w:color w:val="000000"/>
          <w:u w:val="single"/>
        </w:rPr>
      </w:pPr>
      <w:r w:rsidRPr="00634E15">
        <w:rPr>
          <w:color w:val="000000"/>
        </w:rPr>
        <w:t>Расчет будет осуществлен по формуле</w:t>
      </w:r>
    </w:p>
    <w:p w14:paraId="5C907150" w14:textId="77777777" w:rsidR="00A94A30" w:rsidRPr="00634E15" w:rsidRDefault="00A94A30" w:rsidP="00A94A30">
      <w:pPr>
        <w:ind w:left="360"/>
        <w:rPr>
          <w:color w:val="000000"/>
        </w:rPr>
      </w:pPr>
      <w:r w:rsidRPr="00634E15">
        <w:rPr>
          <w:color w:val="000000"/>
        </w:rPr>
        <w:t>(К</w:t>
      </w:r>
      <w:r w:rsidRPr="00634E15">
        <w:rPr>
          <w:color w:val="000000"/>
          <w:vertAlign w:val="subscript"/>
          <w:lang w:val="en-US"/>
        </w:rPr>
        <w:t>i</w:t>
      </w:r>
      <w:r w:rsidRPr="00634E15">
        <w:rPr>
          <w:color w:val="000000"/>
          <w:vertAlign w:val="subscript"/>
        </w:rPr>
        <w:t xml:space="preserve"> </w:t>
      </w:r>
      <w:r w:rsidRPr="00634E15">
        <w:rPr>
          <w:color w:val="000000"/>
        </w:rPr>
        <w:t>/ К</w:t>
      </w:r>
      <w:r w:rsidRPr="00634E15">
        <w:rPr>
          <w:color w:val="000000"/>
          <w:vertAlign w:val="subscript"/>
        </w:rPr>
        <w:t>max</w:t>
      </w:r>
      <w:r w:rsidRPr="00634E15">
        <w:rPr>
          <w:color w:val="000000"/>
        </w:rPr>
        <w:t xml:space="preserve">) х 100 х </w:t>
      </w:r>
      <w:r w:rsidRPr="00634E15">
        <w:rPr>
          <w:color w:val="000000"/>
          <w:spacing w:val="-4"/>
          <w:lang w:eastAsia="x-none"/>
        </w:rPr>
        <w:t>К</w:t>
      </w:r>
      <w:r w:rsidRPr="00634E15">
        <w:rPr>
          <w:color w:val="000000"/>
          <w:spacing w:val="-4"/>
          <w:vertAlign w:val="subscript"/>
          <w:lang w:eastAsia="x-none"/>
        </w:rPr>
        <w:t>з</w:t>
      </w:r>
    </w:p>
    <w:p w14:paraId="2C57E33B" w14:textId="77777777" w:rsidR="00A94A30" w:rsidRPr="00634E15" w:rsidRDefault="00A94A30" w:rsidP="00A94A30">
      <w:pPr>
        <w:ind w:left="360"/>
        <w:rPr>
          <w:color w:val="000000"/>
        </w:rPr>
      </w:pPr>
      <w:r w:rsidRPr="00634E15">
        <w:rPr>
          <w:color w:val="000000"/>
        </w:rPr>
        <w:t>где:</w:t>
      </w:r>
    </w:p>
    <w:p w14:paraId="42B507C1" w14:textId="77777777" w:rsidR="00A94A30" w:rsidRPr="00634E15" w:rsidRDefault="00A94A30" w:rsidP="00A94A30">
      <w:pPr>
        <w:ind w:left="360"/>
        <w:rPr>
          <w:color w:val="000000"/>
        </w:rPr>
      </w:pPr>
      <w:r w:rsidRPr="00634E15">
        <w:rPr>
          <w:color w:val="000000"/>
        </w:rPr>
        <w:t>К</w:t>
      </w:r>
      <w:r w:rsidRPr="00634E15">
        <w:rPr>
          <w:color w:val="000000"/>
          <w:vertAlign w:val="subscript"/>
        </w:rPr>
        <w:t>i</w:t>
      </w:r>
      <w:r w:rsidRPr="00634E15">
        <w:rPr>
          <w:color w:val="000000"/>
        </w:rPr>
        <w:t xml:space="preserve"> – предложение участника закупки, заявка (предложение) которого оценивается;</w:t>
      </w:r>
    </w:p>
    <w:p w14:paraId="35F74F3B" w14:textId="77777777" w:rsidR="00A94A30" w:rsidRPr="00634E15" w:rsidRDefault="00A94A30" w:rsidP="00A94A30">
      <w:pPr>
        <w:ind w:left="360"/>
        <w:rPr>
          <w:color w:val="000000"/>
          <w:spacing w:val="-4"/>
          <w:lang w:eastAsia="x-none"/>
        </w:rPr>
      </w:pPr>
      <w:r w:rsidRPr="00634E15">
        <w:rPr>
          <w:color w:val="000000"/>
        </w:rPr>
        <w:t>K</w:t>
      </w:r>
      <w:r w:rsidRPr="00634E15">
        <w:rPr>
          <w:color w:val="000000"/>
          <w:vertAlign w:val="subscript"/>
        </w:rPr>
        <w:t>max</w:t>
      </w:r>
      <w:r w:rsidRPr="00634E15">
        <w:rPr>
          <w:color w:val="000000"/>
        </w:rPr>
        <w:t xml:space="preserve"> – максимальное предложение из предложений по критерию оценки, сделанных участниками закупки.</w:t>
      </w:r>
      <w:r w:rsidRPr="00634E15">
        <w:rPr>
          <w:color w:val="000000"/>
          <w:spacing w:val="-4"/>
          <w:lang w:eastAsia="x-none"/>
        </w:rPr>
        <w:t xml:space="preserve"> </w:t>
      </w:r>
    </w:p>
    <w:p w14:paraId="6BA75549" w14:textId="195EB787" w:rsidR="00A94A30" w:rsidRPr="00634E15" w:rsidRDefault="00A94A30" w:rsidP="00A94A30">
      <w:pPr>
        <w:ind w:left="360"/>
        <w:rPr>
          <w:color w:val="000000"/>
          <w:spacing w:val="-4"/>
          <w:lang w:eastAsia="x-none"/>
        </w:rPr>
      </w:pPr>
      <w:r w:rsidRPr="00634E15">
        <w:rPr>
          <w:color w:val="000000"/>
          <w:spacing w:val="-4"/>
          <w:lang w:eastAsia="x-none"/>
        </w:rPr>
        <w:t>К</w:t>
      </w:r>
      <w:r w:rsidRPr="00634E15">
        <w:rPr>
          <w:color w:val="000000"/>
          <w:spacing w:val="-4"/>
          <w:vertAlign w:val="subscript"/>
          <w:lang w:eastAsia="x-none"/>
        </w:rPr>
        <w:t>з</w:t>
      </w:r>
      <w:r w:rsidRPr="00634E15">
        <w:rPr>
          <w:color w:val="000000"/>
          <w:spacing w:val="-4"/>
          <w:lang w:eastAsia="x-none"/>
        </w:rPr>
        <w:t xml:space="preserve"> – Коэффициент значимости показателя – 0,</w:t>
      </w:r>
      <w:r w:rsidR="00634E15">
        <w:rPr>
          <w:color w:val="000000"/>
          <w:spacing w:val="-4"/>
          <w:lang w:eastAsia="x-none"/>
        </w:rPr>
        <w:t>4.</w:t>
      </w:r>
    </w:p>
    <w:p w14:paraId="0D7FBCF8" w14:textId="21DD67C3" w:rsidR="00A94A30" w:rsidRPr="00634E15" w:rsidRDefault="00A94A30" w:rsidP="00A94A30">
      <w:pPr>
        <w:tabs>
          <w:tab w:val="left" w:leader="underscore" w:pos="0"/>
        </w:tabs>
        <w:autoSpaceDE w:val="0"/>
        <w:autoSpaceDN w:val="0"/>
        <w:adjustRightInd w:val="0"/>
        <w:spacing w:line="276" w:lineRule="auto"/>
        <w:ind w:firstLine="709"/>
        <w:rPr>
          <w:b/>
          <w:bCs/>
          <w:color w:val="000000"/>
        </w:rPr>
      </w:pPr>
      <w:r w:rsidRPr="00634E15">
        <w:rPr>
          <w:b/>
          <w:bCs/>
          <w:color w:val="000000"/>
        </w:rPr>
        <w:t xml:space="preserve">Максимальное значение показателя составляет </w:t>
      </w:r>
      <w:r w:rsidR="00634E15" w:rsidRPr="00634E15">
        <w:rPr>
          <w:b/>
          <w:bCs/>
          <w:color w:val="000000"/>
        </w:rPr>
        <w:t>4</w:t>
      </w:r>
      <w:r w:rsidRPr="00634E15">
        <w:rPr>
          <w:b/>
          <w:bCs/>
          <w:color w:val="000000"/>
        </w:rPr>
        <w:t>0 баллов.</w:t>
      </w:r>
    </w:p>
    <w:bookmarkEnd w:id="85"/>
    <w:bookmarkEnd w:id="86"/>
    <w:bookmarkEnd w:id="87"/>
    <w:p w14:paraId="283665F6" w14:textId="077D55B8" w:rsidR="00AC3E4F" w:rsidRDefault="00AC3E4F" w:rsidP="00AC3E4F">
      <w:pPr>
        <w:tabs>
          <w:tab w:val="left" w:leader="underscore" w:pos="0"/>
        </w:tabs>
        <w:autoSpaceDE w:val="0"/>
        <w:autoSpaceDN w:val="0"/>
        <w:adjustRightInd w:val="0"/>
        <w:spacing w:line="276" w:lineRule="auto"/>
      </w:pPr>
      <w:r w:rsidRPr="006D5584">
        <w:tab/>
      </w:r>
      <w:bookmarkStart w:id="89" w:name="_Hlk116648588"/>
      <w:r w:rsidRPr="006D5584">
        <w:t xml:space="preserve">Наличие у участника закупки, </w:t>
      </w:r>
      <w:bookmarkStart w:id="90" w:name="_Hlk117170856"/>
      <w:r w:rsidRPr="006D5584">
        <w:t xml:space="preserve">исполненного </w:t>
      </w:r>
      <w:bookmarkStart w:id="91" w:name="_Hlk116916189"/>
      <w:r w:rsidRPr="006D5584">
        <w:t xml:space="preserve">за последние </w:t>
      </w:r>
      <w:r w:rsidR="00D10C6A">
        <w:t>пять</w:t>
      </w:r>
      <w:r w:rsidRPr="006D5584">
        <w:t xml:space="preserve"> </w:t>
      </w:r>
      <w:r w:rsidR="00D10C6A">
        <w:t>лет</w:t>
      </w:r>
      <w:r w:rsidRPr="006D5584">
        <w:t xml:space="preserve"> до даты подачи заявки</w:t>
      </w:r>
      <w:bookmarkEnd w:id="90"/>
      <w:bookmarkEnd w:id="91"/>
      <w:r w:rsidRPr="006D5584">
        <w:t xml:space="preserve">, договора или контракта, аналогичного* предмету закупки, </w:t>
      </w:r>
      <w:bookmarkStart w:id="92" w:name="_Hlk116916534"/>
      <w:r w:rsidR="0066204F">
        <w:t>с положительным заключением экспертизы проектной документации</w:t>
      </w:r>
      <w:bookmarkEnd w:id="92"/>
      <w:r w:rsidR="007C7815">
        <w:t xml:space="preserve"> </w:t>
      </w:r>
      <w:bookmarkStart w:id="93" w:name="_Hlk118100099"/>
      <w:r w:rsidR="007C7815">
        <w:t>(при необходимости наличия заключения экспертизы в соответствии с законодательством РФ).</w:t>
      </w:r>
    </w:p>
    <w:bookmarkEnd w:id="93"/>
    <w:p w14:paraId="4C991772" w14:textId="43C2413B" w:rsidR="006D5584" w:rsidRDefault="006D5584" w:rsidP="00AC3E4F">
      <w:pPr>
        <w:tabs>
          <w:tab w:val="left" w:leader="underscore" w:pos="0"/>
        </w:tabs>
        <w:autoSpaceDE w:val="0"/>
        <w:autoSpaceDN w:val="0"/>
        <w:adjustRightInd w:val="0"/>
        <w:spacing w:line="276" w:lineRule="auto"/>
        <w:rPr>
          <w:color w:val="000000"/>
        </w:rPr>
      </w:pPr>
      <w:r>
        <w:tab/>
      </w:r>
      <w:bookmarkStart w:id="94" w:name="_Hlk116994844"/>
      <w:r w:rsidRPr="00A141C7">
        <w:t xml:space="preserve">При этом аналогичным* договором/контрактом будет признан договор или контракт по </w:t>
      </w:r>
      <w:bookmarkStart w:id="95" w:name="_Hlk116914201"/>
      <w:r w:rsidRPr="008A37AF">
        <w:rPr>
          <w:color w:val="000000"/>
        </w:rPr>
        <w:t>проектированию</w:t>
      </w:r>
      <w:r w:rsidR="00B625D1" w:rsidRPr="008A37AF">
        <w:rPr>
          <w:bCs/>
        </w:rPr>
        <w:t xml:space="preserve"> </w:t>
      </w:r>
      <w:r w:rsidR="00B625D1" w:rsidRPr="008A37AF">
        <w:rPr>
          <w:color w:val="000000"/>
        </w:rPr>
        <w:t>линейных объектов</w:t>
      </w:r>
      <w:r w:rsidR="008A37AF">
        <w:rPr>
          <w:color w:val="000000"/>
        </w:rPr>
        <w:t>.</w:t>
      </w:r>
      <w:bookmarkEnd w:id="94"/>
    </w:p>
    <w:bookmarkEnd w:id="89"/>
    <w:bookmarkEnd w:id="95"/>
    <w:p w14:paraId="7FB83A9B" w14:textId="1E1E05BB" w:rsidR="00AC3E4F" w:rsidRPr="0066204F" w:rsidRDefault="00AC3E4F" w:rsidP="00AC3E4F">
      <w:pPr>
        <w:autoSpaceDE w:val="0"/>
        <w:autoSpaceDN w:val="0"/>
        <w:spacing w:line="276" w:lineRule="auto"/>
        <w:ind w:firstLine="567"/>
      </w:pPr>
      <w:r w:rsidRPr="006D5584">
        <w:rPr>
          <w:color w:val="000000"/>
          <w:sz w:val="22"/>
          <w:szCs w:val="22"/>
        </w:rPr>
        <w:tab/>
      </w:r>
      <w:bookmarkStart w:id="96" w:name="_Hlk116650008"/>
      <w:r w:rsidRPr="006D5584">
        <w:rPr>
          <w:b/>
          <w:bCs/>
        </w:rPr>
        <w:t>Показатель №1</w:t>
      </w:r>
      <w:r w:rsidRPr="006D5584">
        <w:t xml:space="preserve"> </w:t>
      </w:r>
      <w:r w:rsidRPr="0066204F">
        <w:t xml:space="preserve">подтверждается </w:t>
      </w:r>
      <w:r w:rsidR="00634E15" w:rsidRPr="0066204F">
        <w:t>копи</w:t>
      </w:r>
      <w:r w:rsidR="00634E15">
        <w:t xml:space="preserve">ями </w:t>
      </w:r>
      <w:r w:rsidR="00634E15" w:rsidRPr="0066204F">
        <w:t>исполненных</w:t>
      </w:r>
      <w:r w:rsidRPr="0066204F">
        <w:t xml:space="preserve"> договор</w:t>
      </w:r>
      <w:r w:rsidR="00634E15">
        <w:t>ов</w:t>
      </w:r>
      <w:r w:rsidRPr="0066204F">
        <w:t xml:space="preserve"> или контракт</w:t>
      </w:r>
      <w:r w:rsidR="00634E15">
        <w:t>ов</w:t>
      </w:r>
      <w:r w:rsidRPr="0066204F">
        <w:t xml:space="preserve">, </w:t>
      </w:r>
      <w:r w:rsidR="00B27A7C">
        <w:t xml:space="preserve">со </w:t>
      </w:r>
      <w:r w:rsidRPr="0066204F">
        <w:rPr>
          <w:color w:val="000000" w:themeColor="text1"/>
        </w:rPr>
        <w:t>всеми приложениями к ним</w:t>
      </w:r>
      <w:r w:rsidRPr="0066204F">
        <w:t xml:space="preserve"> и копиями документов, подтверждающих их исполнение в соответствии с условиями договора/контракта </w:t>
      </w:r>
      <w:r w:rsidRPr="0066204F">
        <w:rPr>
          <w:color w:val="212121"/>
        </w:rPr>
        <w:t>(</w:t>
      </w:r>
      <w:r w:rsidR="0066204F" w:rsidRPr="0066204F">
        <w:rPr>
          <w:color w:val="212121"/>
        </w:rPr>
        <w:t>(</w:t>
      </w:r>
      <w:r w:rsidR="0066204F" w:rsidRPr="0066204F">
        <w:rPr>
          <w:color w:val="000000" w:themeColor="text1"/>
        </w:rPr>
        <w:t xml:space="preserve">копиями актов выполненных работ, </w:t>
      </w:r>
      <w:r w:rsidR="0066204F" w:rsidRPr="0066204F">
        <w:t>копией экспертизы проектной документации).</w:t>
      </w:r>
    </w:p>
    <w:p w14:paraId="695FC3B2" w14:textId="77777777" w:rsidR="00AC3E4F" w:rsidRPr="006D5584" w:rsidRDefault="00AC3E4F" w:rsidP="00AC3E4F">
      <w:pPr>
        <w:autoSpaceDE w:val="0"/>
        <w:autoSpaceDN w:val="0"/>
        <w:adjustRightInd w:val="0"/>
        <w:spacing w:after="0" w:line="276" w:lineRule="auto"/>
        <w:ind w:firstLine="540"/>
      </w:pPr>
      <w:r w:rsidRPr="006D5584">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 невозможность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19E370C3" w14:textId="77777777" w:rsidR="00AC3E4F" w:rsidRPr="006D5584" w:rsidRDefault="00AC3E4F" w:rsidP="00AC3E4F">
      <w:pPr>
        <w:autoSpaceDE w:val="0"/>
        <w:autoSpaceDN w:val="0"/>
        <w:adjustRightInd w:val="0"/>
        <w:spacing w:after="0" w:line="276" w:lineRule="auto"/>
        <w:ind w:firstLine="540"/>
      </w:pPr>
      <w:r w:rsidRPr="006D5584">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4569AE4C" w14:textId="77777777" w:rsidR="00AC3E4F" w:rsidRPr="006D5584" w:rsidRDefault="00AC3E4F" w:rsidP="00AC3E4F">
      <w:pPr>
        <w:autoSpaceDE w:val="0"/>
        <w:autoSpaceDN w:val="0"/>
        <w:adjustRightInd w:val="0"/>
        <w:spacing w:after="0" w:line="276" w:lineRule="auto"/>
        <w:ind w:firstLine="540"/>
      </w:pPr>
      <w:r w:rsidRPr="006D5584">
        <w:t>Представленные участником закупки контракты/договоры, исполнение которых не подтверждено документально, не учитываются при оценке.</w:t>
      </w:r>
    </w:p>
    <w:p w14:paraId="02508210" w14:textId="77777777" w:rsidR="00AC3E4F" w:rsidRPr="006D5584" w:rsidRDefault="00AC3E4F" w:rsidP="00AC3E4F">
      <w:pPr>
        <w:tabs>
          <w:tab w:val="left" w:leader="underscore" w:pos="0"/>
        </w:tabs>
        <w:autoSpaceDE w:val="0"/>
        <w:autoSpaceDN w:val="0"/>
        <w:adjustRightInd w:val="0"/>
        <w:spacing w:after="0" w:line="276" w:lineRule="auto"/>
        <w:rPr>
          <w:b/>
          <w:bCs/>
          <w:color w:val="000000" w:themeColor="text1"/>
        </w:rPr>
      </w:pPr>
      <w:r w:rsidRPr="006D5584">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659A5B3B" w14:textId="77777777" w:rsidR="00AC3E4F" w:rsidRPr="006D5584" w:rsidRDefault="00AC3E4F" w:rsidP="00AC3E4F">
      <w:pPr>
        <w:tabs>
          <w:tab w:val="left" w:leader="underscore" w:pos="0"/>
        </w:tabs>
        <w:autoSpaceDE w:val="0"/>
        <w:autoSpaceDN w:val="0"/>
        <w:adjustRightInd w:val="0"/>
        <w:spacing w:after="0" w:line="276" w:lineRule="auto"/>
        <w:ind w:firstLine="709"/>
      </w:pPr>
      <w:r w:rsidRPr="006D5584">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bookmarkEnd w:id="96"/>
    <w:p w14:paraId="6DAAC1D9" w14:textId="77777777" w:rsidR="00AC3E4F" w:rsidRPr="005C748D" w:rsidRDefault="00AC3E4F" w:rsidP="00AC3E4F">
      <w:pPr>
        <w:spacing w:line="276" w:lineRule="auto"/>
        <w:rPr>
          <w:b/>
          <w:bCs/>
          <w:highlight w:val="yellow"/>
          <w:u w:val="single"/>
        </w:rPr>
      </w:pPr>
    </w:p>
    <w:p w14:paraId="4ADB8363" w14:textId="55E93817" w:rsidR="00AC3E4F" w:rsidRPr="00F83F0D" w:rsidRDefault="00AC3E4F" w:rsidP="00AC3E4F">
      <w:pPr>
        <w:tabs>
          <w:tab w:val="left" w:leader="underscore" w:pos="0"/>
        </w:tabs>
        <w:autoSpaceDE w:val="0"/>
        <w:autoSpaceDN w:val="0"/>
        <w:adjustRightInd w:val="0"/>
        <w:spacing w:line="276" w:lineRule="auto"/>
        <w:rPr>
          <w:b/>
          <w:color w:val="000000"/>
          <w:spacing w:val="-4"/>
        </w:rPr>
      </w:pPr>
      <w:r w:rsidRPr="00F83F0D">
        <w:rPr>
          <w:b/>
          <w:bCs/>
          <w:u w:val="single"/>
        </w:rPr>
        <w:t>Показатель №</w:t>
      </w:r>
      <w:r w:rsidRPr="00F83F0D">
        <w:rPr>
          <w:b/>
          <w:bCs/>
        </w:rPr>
        <w:t>2</w:t>
      </w:r>
      <w:r w:rsidRPr="00F83F0D">
        <w:t xml:space="preserve">   </w:t>
      </w:r>
      <w:bookmarkStart w:id="97" w:name="_Hlk117083882"/>
      <w:r w:rsidRPr="00F83F0D">
        <w:rPr>
          <w:b/>
        </w:rPr>
        <w:t xml:space="preserve">Общее количество исполненных договоров и/или контрактов, цена каждого из которых превышает </w:t>
      </w:r>
      <w:r w:rsidR="00B27A7C">
        <w:rPr>
          <w:b/>
        </w:rPr>
        <w:t>3</w:t>
      </w:r>
      <w:r w:rsidR="008A37AF" w:rsidRPr="008A37AF">
        <w:rPr>
          <w:b/>
        </w:rPr>
        <w:t>0</w:t>
      </w:r>
      <w:r w:rsidRPr="008A37AF">
        <w:rPr>
          <w:b/>
        </w:rPr>
        <w:t>% от</w:t>
      </w:r>
      <w:r w:rsidRPr="00F83F0D">
        <w:rPr>
          <w:b/>
        </w:rPr>
        <w:t xml:space="preserve"> начальной (максимальной) цены договора</w:t>
      </w:r>
      <w:r w:rsidRPr="00F83F0D">
        <w:rPr>
          <w:b/>
          <w:color w:val="000000"/>
          <w:spacing w:val="-4"/>
        </w:rPr>
        <w:t>.</w:t>
      </w:r>
    </w:p>
    <w:bookmarkEnd w:id="97"/>
    <w:p w14:paraId="624C59FC" w14:textId="2EF551B8" w:rsidR="00AC3E4F" w:rsidRPr="00F83F0D" w:rsidRDefault="00AC3E4F" w:rsidP="007C7815">
      <w:pPr>
        <w:tabs>
          <w:tab w:val="left" w:leader="underscore" w:pos="0"/>
        </w:tabs>
        <w:autoSpaceDE w:val="0"/>
        <w:autoSpaceDN w:val="0"/>
        <w:adjustRightInd w:val="0"/>
        <w:spacing w:line="276" w:lineRule="auto"/>
        <w:rPr>
          <w:bCs/>
          <w:color w:val="000000"/>
          <w:spacing w:val="-4"/>
          <w:lang w:eastAsia="x-none"/>
        </w:rPr>
      </w:pPr>
      <w:r w:rsidRPr="00F83F0D">
        <w:t>Наличие у участника</w:t>
      </w:r>
      <w:r w:rsidRPr="00F83F0D">
        <w:rPr>
          <w:b/>
          <w:color w:val="000000"/>
          <w:lang w:val="x-none" w:eastAsia="x-none"/>
        </w:rPr>
        <w:t xml:space="preserve"> </w:t>
      </w:r>
      <w:r w:rsidRPr="00F83F0D">
        <w:rPr>
          <w:bCs/>
          <w:color w:val="000000"/>
          <w:lang w:eastAsia="x-none"/>
        </w:rPr>
        <w:t xml:space="preserve">закупки </w:t>
      </w:r>
      <w:r w:rsidRPr="00F83F0D">
        <w:rPr>
          <w:bCs/>
        </w:rPr>
        <w:t xml:space="preserve">за последние </w:t>
      </w:r>
      <w:r w:rsidR="00DE6075">
        <w:rPr>
          <w:bCs/>
        </w:rPr>
        <w:t>пять</w:t>
      </w:r>
      <w:r w:rsidRPr="00F83F0D">
        <w:rPr>
          <w:bCs/>
        </w:rPr>
        <w:t xml:space="preserve"> </w:t>
      </w:r>
      <w:r w:rsidR="00DE6075">
        <w:rPr>
          <w:bCs/>
        </w:rPr>
        <w:t>лет</w:t>
      </w:r>
      <w:r w:rsidRPr="00F83F0D">
        <w:rPr>
          <w:bCs/>
        </w:rPr>
        <w:t xml:space="preserve"> до даты подачи заявки на участие в данном конкурсе </w:t>
      </w:r>
      <w:r w:rsidR="00E93E70">
        <w:rPr>
          <w:bCs/>
        </w:rPr>
        <w:t xml:space="preserve">исполненных </w:t>
      </w:r>
      <w:r w:rsidRPr="00F83F0D">
        <w:rPr>
          <w:bCs/>
        </w:rPr>
        <w:t>договоров и/или контрактов</w:t>
      </w:r>
      <w:r w:rsidRPr="00F83F0D">
        <w:t xml:space="preserve">, аналогичных* предмету закупки настоящего конкурса, </w:t>
      </w:r>
      <w:r w:rsidR="0066204F">
        <w:t xml:space="preserve">с положительным заключением экспертизы проектной документации </w:t>
      </w:r>
      <w:r w:rsidR="007C7815">
        <w:t xml:space="preserve">(при необходимости наличия заключения экспертизы в соответствии с законодательством РФ), </w:t>
      </w:r>
      <w:r w:rsidRPr="00F83F0D">
        <w:rPr>
          <w:bCs/>
          <w:lang w:val="x-none" w:eastAsia="x-none"/>
        </w:rPr>
        <w:t xml:space="preserve">цена </w:t>
      </w:r>
      <w:r w:rsidRPr="00F83F0D">
        <w:rPr>
          <w:bCs/>
          <w:lang w:eastAsia="x-none"/>
        </w:rPr>
        <w:t xml:space="preserve">каждого из </w:t>
      </w:r>
      <w:r w:rsidRPr="00F83F0D">
        <w:rPr>
          <w:bCs/>
          <w:lang w:val="x-none" w:eastAsia="x-none"/>
        </w:rPr>
        <w:t xml:space="preserve">которых превышает </w:t>
      </w:r>
      <w:r w:rsidR="00B27A7C">
        <w:rPr>
          <w:bCs/>
          <w:lang w:eastAsia="x-none"/>
        </w:rPr>
        <w:t>3</w:t>
      </w:r>
      <w:r w:rsidRPr="00F83F0D">
        <w:rPr>
          <w:bCs/>
          <w:lang w:eastAsia="x-none"/>
        </w:rPr>
        <w:t>0</w:t>
      </w:r>
      <w:r w:rsidRPr="00F83F0D">
        <w:rPr>
          <w:bCs/>
          <w:lang w:val="x-none" w:eastAsia="x-none"/>
        </w:rPr>
        <w:t>% от начальной (максимальной</w:t>
      </w:r>
      <w:r w:rsidRPr="00F83F0D">
        <w:rPr>
          <w:bCs/>
          <w:color w:val="000000"/>
          <w:lang w:val="x-none" w:eastAsia="x-none"/>
        </w:rPr>
        <w:t>) цены договора</w:t>
      </w:r>
      <w:r w:rsidRPr="00F83F0D">
        <w:rPr>
          <w:bCs/>
          <w:color w:val="000000"/>
          <w:spacing w:val="-4"/>
          <w:lang w:eastAsia="x-none"/>
        </w:rPr>
        <w:t>, на право которого проводится закупка.</w:t>
      </w:r>
    </w:p>
    <w:p w14:paraId="2624FD67" w14:textId="254AF482" w:rsidR="00AC3E4F" w:rsidRPr="00340834" w:rsidRDefault="00AC3E4F" w:rsidP="00AC3E4F">
      <w:pPr>
        <w:spacing w:line="276" w:lineRule="auto"/>
        <w:ind w:firstLine="540"/>
        <w:rPr>
          <w:b/>
          <w:bCs/>
        </w:rPr>
      </w:pPr>
      <w:r w:rsidRPr="00F83F0D">
        <w:t xml:space="preserve"> </w:t>
      </w:r>
      <w:r w:rsidR="00580D22">
        <w:t>4</w:t>
      </w:r>
      <w:r w:rsidRPr="00F83F0D">
        <w:t xml:space="preserve"> балл</w:t>
      </w:r>
      <w:r w:rsidR="00580D22">
        <w:t>а</w:t>
      </w:r>
      <w:r w:rsidRPr="00F83F0D">
        <w:t xml:space="preserve"> за каждый договор, но не более </w:t>
      </w:r>
      <w:r w:rsidR="005F74DF">
        <w:t>4</w:t>
      </w:r>
      <w:r w:rsidRPr="00F83F0D">
        <w:t xml:space="preserve">0 баллов </w:t>
      </w:r>
      <w:r w:rsidRPr="00340834">
        <w:rPr>
          <w:b/>
          <w:bCs/>
        </w:rPr>
        <w:t>(максимальное значение показателя</w:t>
      </w:r>
      <w:r w:rsidR="005F74DF">
        <w:rPr>
          <w:b/>
          <w:bCs/>
        </w:rPr>
        <w:t xml:space="preserve"> 4</w:t>
      </w:r>
      <w:r w:rsidRPr="00340834">
        <w:rPr>
          <w:b/>
          <w:bCs/>
        </w:rPr>
        <w:t>0 баллов).</w:t>
      </w:r>
    </w:p>
    <w:p w14:paraId="7E598F40" w14:textId="626717C9" w:rsidR="00F83F0D" w:rsidRPr="00F83F0D" w:rsidRDefault="005F74DF" w:rsidP="00F83F0D">
      <w:pPr>
        <w:tabs>
          <w:tab w:val="left" w:leader="underscore" w:pos="0"/>
        </w:tabs>
        <w:autoSpaceDE w:val="0"/>
        <w:autoSpaceDN w:val="0"/>
        <w:adjustRightInd w:val="0"/>
        <w:spacing w:line="276" w:lineRule="auto"/>
      </w:pPr>
      <w:r>
        <w:tab/>
      </w:r>
      <w:r w:rsidR="00AC3E4F" w:rsidRPr="008A37AF">
        <w:t xml:space="preserve">При этом аналогичным* договором/контрактом будет признан договор или контракт по </w:t>
      </w:r>
      <w:r w:rsidR="00F83F0D" w:rsidRPr="008A37AF">
        <w:rPr>
          <w:color w:val="000000"/>
        </w:rPr>
        <w:t>проектированию линейных объектов.</w:t>
      </w:r>
    </w:p>
    <w:p w14:paraId="7BB83A41" w14:textId="5186FD30" w:rsidR="006708EF" w:rsidRPr="00516A98" w:rsidRDefault="006708EF" w:rsidP="006708EF">
      <w:pPr>
        <w:autoSpaceDE w:val="0"/>
        <w:autoSpaceDN w:val="0"/>
        <w:adjustRightInd w:val="0"/>
        <w:spacing w:after="0" w:line="276" w:lineRule="auto"/>
        <w:ind w:firstLine="567"/>
        <w:rPr>
          <w:b/>
        </w:rPr>
      </w:pPr>
      <w:bookmarkStart w:id="98" w:name="_Hlk116916582"/>
      <w:r w:rsidRPr="00566440">
        <w:t>Для оценки заявки коллективного участника по показателю №2 применяется следующая оценка -</w:t>
      </w:r>
      <w:r w:rsidR="00580D22">
        <w:rPr>
          <w:bCs/>
        </w:rPr>
        <w:t>2</w:t>
      </w:r>
      <w:r w:rsidRPr="00566440">
        <w:rPr>
          <w:bCs/>
        </w:rPr>
        <w:t xml:space="preserve"> балла за каждый договор</w:t>
      </w:r>
      <w:r w:rsidRPr="00566440">
        <w:rPr>
          <w:bCs/>
          <w:lang w:eastAsia="x-none"/>
        </w:rPr>
        <w:t>/контракт</w:t>
      </w:r>
      <w:r>
        <w:rPr>
          <w:bCs/>
          <w:lang w:eastAsia="x-none"/>
        </w:rPr>
        <w:t>,</w:t>
      </w:r>
      <w:r w:rsidRPr="00566440">
        <w:t xml:space="preserve"> заключенный лицом, выступающим на стороне коллективного участника закупки</w:t>
      </w:r>
      <w:r>
        <w:rPr>
          <w:bCs/>
        </w:rPr>
        <w:t>,</w:t>
      </w:r>
      <w:r w:rsidRPr="00566440">
        <w:rPr>
          <w:bCs/>
        </w:rPr>
        <w:t xml:space="preserve"> но не более </w:t>
      </w:r>
      <w:r w:rsidR="005F74DF">
        <w:rPr>
          <w:bCs/>
        </w:rPr>
        <w:t>4</w:t>
      </w:r>
      <w:r w:rsidRPr="00566440">
        <w:rPr>
          <w:bCs/>
        </w:rPr>
        <w:t xml:space="preserve">0 </w:t>
      </w:r>
      <w:r w:rsidRPr="00566440">
        <w:rPr>
          <w:b/>
        </w:rPr>
        <w:t xml:space="preserve">(максимальное значение показателя </w:t>
      </w:r>
      <w:r w:rsidR="00580D22">
        <w:rPr>
          <w:b/>
        </w:rPr>
        <w:t>4</w:t>
      </w:r>
      <w:r w:rsidRPr="00566440">
        <w:rPr>
          <w:b/>
        </w:rPr>
        <w:t>0 баллов</w:t>
      </w:r>
      <w:r>
        <w:rPr>
          <w:b/>
        </w:rPr>
        <w:t>).</w:t>
      </w:r>
    </w:p>
    <w:bookmarkEnd w:id="98"/>
    <w:p w14:paraId="168DEE3F" w14:textId="4F8140E8" w:rsidR="00340834" w:rsidRPr="003E7080" w:rsidRDefault="00AC3E4F" w:rsidP="00340834">
      <w:pPr>
        <w:tabs>
          <w:tab w:val="left" w:leader="underscore" w:pos="0"/>
        </w:tabs>
        <w:autoSpaceDE w:val="0"/>
        <w:autoSpaceDN w:val="0"/>
        <w:adjustRightInd w:val="0"/>
        <w:spacing w:after="0" w:line="276" w:lineRule="auto"/>
        <w:ind w:firstLine="709"/>
      </w:pPr>
      <w:r w:rsidRPr="00340834">
        <w:t xml:space="preserve">Показатель №2 </w:t>
      </w:r>
      <w:r w:rsidR="00B27A7C" w:rsidRPr="00340834">
        <w:t>подтверждается копиями</w:t>
      </w:r>
      <w:r w:rsidRPr="00340834">
        <w:t xml:space="preserve"> исполненных договоров и/или контрактов </w:t>
      </w:r>
      <w:r w:rsidRPr="00340834">
        <w:rPr>
          <w:color w:val="212121"/>
        </w:rPr>
        <w:t xml:space="preserve">и копиями документов, подтверждающих их исполнение </w:t>
      </w:r>
      <w:bookmarkStart w:id="99" w:name="_Hlk116916444"/>
      <w:r w:rsidRPr="00340834">
        <w:rPr>
          <w:color w:val="212121"/>
        </w:rPr>
        <w:t>(</w:t>
      </w:r>
      <w:r w:rsidR="00340834" w:rsidRPr="00340834">
        <w:rPr>
          <w:color w:val="000000" w:themeColor="text1"/>
        </w:rPr>
        <w:t xml:space="preserve">копиями актов выполненных работ, </w:t>
      </w:r>
      <w:r w:rsidR="00340834" w:rsidRPr="00340834">
        <w:t>копи</w:t>
      </w:r>
      <w:r w:rsidR="0066204F">
        <w:t>ей</w:t>
      </w:r>
      <w:r w:rsidR="00340834" w:rsidRPr="00340834">
        <w:t xml:space="preserve"> экспертизы проектной документации).</w:t>
      </w:r>
      <w:bookmarkEnd w:id="99"/>
    </w:p>
    <w:p w14:paraId="42AE5D57" w14:textId="77777777" w:rsidR="00AC3E4F" w:rsidRPr="00340834" w:rsidRDefault="00AC3E4F" w:rsidP="00AC3E4F">
      <w:pPr>
        <w:tabs>
          <w:tab w:val="left" w:leader="underscore" w:pos="0"/>
        </w:tabs>
        <w:autoSpaceDE w:val="0"/>
        <w:autoSpaceDN w:val="0"/>
        <w:adjustRightInd w:val="0"/>
        <w:spacing w:line="276" w:lineRule="auto"/>
        <w:ind w:firstLine="709"/>
      </w:pPr>
      <w:r w:rsidRPr="00340834">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363FB1C4" w14:textId="77777777" w:rsidR="00AC3E4F" w:rsidRPr="00340834" w:rsidRDefault="00AC3E4F" w:rsidP="00AC3E4F">
      <w:pPr>
        <w:autoSpaceDE w:val="0"/>
        <w:autoSpaceDN w:val="0"/>
        <w:adjustRightInd w:val="0"/>
        <w:spacing w:after="0" w:line="276" w:lineRule="auto"/>
        <w:ind w:firstLine="540"/>
      </w:pPr>
      <w:r w:rsidRPr="00340834">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49379E7" w14:textId="77777777" w:rsidR="00AC3E4F" w:rsidRPr="00340834" w:rsidRDefault="00AC3E4F" w:rsidP="00AC3E4F">
      <w:pPr>
        <w:autoSpaceDE w:val="0"/>
        <w:autoSpaceDN w:val="0"/>
        <w:adjustRightInd w:val="0"/>
        <w:spacing w:after="0" w:line="276" w:lineRule="auto"/>
        <w:ind w:firstLine="540"/>
      </w:pPr>
      <w:r w:rsidRPr="00340834">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8B87A9E" w14:textId="77777777" w:rsidR="00AC3E4F" w:rsidRPr="00340834" w:rsidRDefault="00AC3E4F" w:rsidP="00AC3E4F">
      <w:pPr>
        <w:autoSpaceDE w:val="0"/>
        <w:autoSpaceDN w:val="0"/>
        <w:adjustRightInd w:val="0"/>
        <w:spacing w:after="0" w:line="276" w:lineRule="auto"/>
        <w:ind w:firstLine="540"/>
      </w:pPr>
      <w:r w:rsidRPr="00340834">
        <w:t>Представленные участником закупки контракты/договоры, исполнение которых не подтверждено документально, не учитываются при оценке.</w:t>
      </w:r>
    </w:p>
    <w:p w14:paraId="72C44E78" w14:textId="77777777" w:rsidR="00D10C6A" w:rsidRDefault="00AC3E4F" w:rsidP="002F0E3F">
      <w:pPr>
        <w:tabs>
          <w:tab w:val="left" w:leader="underscore" w:pos="0"/>
        </w:tabs>
        <w:autoSpaceDE w:val="0"/>
        <w:autoSpaceDN w:val="0"/>
        <w:adjustRightInd w:val="0"/>
        <w:spacing w:line="276" w:lineRule="auto"/>
        <w:rPr>
          <w:b/>
          <w:u w:val="single"/>
        </w:rPr>
      </w:pPr>
      <w:r w:rsidRPr="00340834">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1D1863" w:rsidRPr="00340834">
        <w:t>.</w:t>
      </w:r>
      <w:bookmarkStart w:id="100" w:name="_Hlk100070191"/>
      <w:bookmarkStart w:id="101" w:name="_Hlk100070315"/>
      <w:r w:rsidR="002F0E3F">
        <w:rPr>
          <w:u w:val="single"/>
        </w:rPr>
        <w:br w:type="textWrapping" w:clear="all"/>
      </w:r>
      <w:bookmarkEnd w:id="100"/>
      <w:bookmarkEnd w:id="101"/>
    </w:p>
    <w:p w14:paraId="6C97CC96" w14:textId="2C2DC3FB" w:rsidR="006708EF" w:rsidRPr="00D10C6A" w:rsidRDefault="006708EF" w:rsidP="002F0E3F">
      <w:pPr>
        <w:tabs>
          <w:tab w:val="left" w:leader="underscore" w:pos="0"/>
        </w:tabs>
        <w:autoSpaceDE w:val="0"/>
        <w:autoSpaceDN w:val="0"/>
        <w:adjustRightInd w:val="0"/>
        <w:spacing w:line="276" w:lineRule="auto"/>
        <w:rPr>
          <w:b/>
          <w:bCs/>
          <w:color w:val="000000" w:themeColor="text1"/>
          <w:highlight w:val="yellow"/>
        </w:rPr>
      </w:pPr>
      <w:r w:rsidRPr="001E6797">
        <w:rPr>
          <w:b/>
          <w:u w:val="single"/>
        </w:rPr>
        <w:t>Показатель №</w:t>
      </w:r>
      <w:r w:rsidR="002F0E3F">
        <w:rPr>
          <w:b/>
          <w:u w:val="single"/>
        </w:rPr>
        <w:t>3</w:t>
      </w:r>
      <w:r w:rsidRPr="001E6797">
        <w:rPr>
          <w:b/>
        </w:rPr>
        <w:t xml:space="preserve"> </w:t>
      </w:r>
      <w:r w:rsidRPr="00D10C6A">
        <w:rPr>
          <w:b/>
        </w:rPr>
        <w:t xml:space="preserve">– </w:t>
      </w:r>
      <w:bookmarkStart w:id="102" w:name="_Hlk117089321"/>
      <w:r w:rsidRPr="00D10C6A">
        <w:rPr>
          <w:rFonts w:eastAsia="Calibri"/>
          <w:b/>
        </w:rPr>
        <w:t xml:space="preserve">Количество специалистов, </w:t>
      </w:r>
      <w:r w:rsidR="00D10C6A" w:rsidRPr="00D10C6A">
        <w:rPr>
          <w:b/>
          <w:lang w:eastAsia="en-US"/>
        </w:rPr>
        <w:t>включенных</w:t>
      </w:r>
      <w:r w:rsidR="00D10C6A" w:rsidRPr="004E7C18">
        <w:rPr>
          <w:b/>
          <w:lang w:eastAsia="en-US"/>
        </w:rPr>
        <w:t xml:space="preserve"> в национальный реестр специалистов НОПРИЗ</w:t>
      </w:r>
      <w:r w:rsidR="00D10C6A">
        <w:rPr>
          <w:b/>
          <w:lang w:eastAsia="en-US"/>
        </w:rPr>
        <w:t>.</w:t>
      </w:r>
    </w:p>
    <w:bookmarkEnd w:id="102"/>
    <w:p w14:paraId="5E128DC7" w14:textId="77777777" w:rsidR="000406D1" w:rsidRPr="00D10C6A" w:rsidRDefault="000406D1" w:rsidP="006708EF">
      <w:pPr>
        <w:widowControl w:val="0"/>
        <w:autoSpaceDE w:val="0"/>
        <w:autoSpaceDN w:val="0"/>
        <w:adjustRightInd w:val="0"/>
        <w:spacing w:after="0"/>
        <w:outlineLvl w:val="2"/>
        <w:rPr>
          <w:b/>
          <w:highlight w:val="yellow"/>
        </w:rPr>
      </w:pPr>
    </w:p>
    <w:tbl>
      <w:tblPr>
        <w:tblW w:w="10064" w:type="dxa"/>
        <w:tblInd w:w="134" w:type="dxa"/>
        <w:tblCellMar>
          <w:top w:w="15" w:type="dxa"/>
          <w:left w:w="15" w:type="dxa"/>
          <w:bottom w:w="15" w:type="dxa"/>
          <w:right w:w="15" w:type="dxa"/>
        </w:tblCellMar>
        <w:tblLook w:val="04A0" w:firstRow="1" w:lastRow="0" w:firstColumn="1" w:lastColumn="0" w:noHBand="0" w:noVBand="1"/>
      </w:tblPr>
      <w:tblGrid>
        <w:gridCol w:w="7371"/>
        <w:gridCol w:w="2693"/>
      </w:tblGrid>
      <w:tr w:rsidR="006708EF" w:rsidRPr="00D10C6A" w14:paraId="31DA83BA" w14:textId="77777777" w:rsidTr="00D10C6A">
        <w:tc>
          <w:tcPr>
            <w:tcW w:w="7371" w:type="dxa"/>
            <w:tcBorders>
              <w:top w:val="single" w:sz="6" w:space="0" w:color="000000"/>
              <w:left w:val="single" w:sz="6" w:space="0" w:color="000000"/>
              <w:bottom w:val="single" w:sz="6" w:space="0" w:color="000000"/>
              <w:right w:val="single" w:sz="6" w:space="0" w:color="000000"/>
            </w:tcBorders>
            <w:shd w:val="clear" w:color="auto" w:fill="FFFFFF"/>
          </w:tcPr>
          <w:p w14:paraId="16908E3B" w14:textId="77777777" w:rsidR="006708EF" w:rsidRPr="00D10C6A" w:rsidRDefault="006708EF" w:rsidP="00E83E51">
            <w:pPr>
              <w:spacing w:after="0" w:line="216" w:lineRule="atLeast"/>
              <w:ind w:left="420" w:firstLine="525"/>
              <w:jc w:val="center"/>
              <w:rPr>
                <w:rFonts w:eastAsia="Calibri"/>
                <w:color w:val="000000"/>
                <w:sz w:val="22"/>
                <w:szCs w:val="22"/>
              </w:rPr>
            </w:pPr>
            <w:bookmarkStart w:id="103" w:name="_Hlk116916597"/>
            <w:r w:rsidRPr="00D10C6A">
              <w:rPr>
                <w:rFonts w:eastAsia="Calibri"/>
                <w:color w:val="000000"/>
                <w:sz w:val="22"/>
                <w:szCs w:val="22"/>
              </w:rPr>
              <w:t>Наличие специалистов НОПРИЗ</w:t>
            </w:r>
          </w:p>
          <w:p w14:paraId="42AD2B1A" w14:textId="77777777" w:rsidR="006708EF" w:rsidRPr="00D10C6A" w:rsidRDefault="006708EF" w:rsidP="00E83E51">
            <w:pPr>
              <w:spacing w:after="0" w:line="216" w:lineRule="atLeast"/>
              <w:ind w:left="420" w:firstLine="525"/>
              <w:jc w:val="center"/>
              <w:rPr>
                <w:rFonts w:eastAsia="Calibri"/>
                <w:color w:val="000000"/>
                <w:sz w:val="22"/>
                <w:szCs w:val="22"/>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085B4ABB" w14:textId="77777777" w:rsidR="006708EF" w:rsidRPr="00D10C6A" w:rsidRDefault="006708EF" w:rsidP="00E83E51">
            <w:pPr>
              <w:spacing w:after="0" w:line="216" w:lineRule="atLeast"/>
              <w:jc w:val="center"/>
              <w:rPr>
                <w:rFonts w:eastAsia="Calibri"/>
                <w:color w:val="000000"/>
                <w:sz w:val="22"/>
                <w:szCs w:val="22"/>
              </w:rPr>
            </w:pPr>
            <w:r w:rsidRPr="00D10C6A">
              <w:rPr>
                <w:rFonts w:eastAsia="Calibri"/>
                <w:color w:val="000000"/>
                <w:sz w:val="22"/>
                <w:szCs w:val="22"/>
              </w:rPr>
              <w:t>Количество</w:t>
            </w:r>
          </w:p>
          <w:p w14:paraId="314EA9F2" w14:textId="77777777" w:rsidR="006708EF" w:rsidRPr="00D10C6A" w:rsidRDefault="006708EF" w:rsidP="00E83E51">
            <w:pPr>
              <w:spacing w:after="0" w:line="216" w:lineRule="atLeast"/>
              <w:jc w:val="center"/>
              <w:rPr>
                <w:rFonts w:eastAsia="Calibri"/>
                <w:color w:val="000000"/>
                <w:sz w:val="22"/>
                <w:szCs w:val="22"/>
              </w:rPr>
            </w:pPr>
            <w:r w:rsidRPr="00D10C6A">
              <w:rPr>
                <w:rFonts w:eastAsia="Calibri"/>
                <w:color w:val="000000"/>
                <w:sz w:val="22"/>
                <w:szCs w:val="22"/>
              </w:rPr>
              <w:t>баллов</w:t>
            </w:r>
          </w:p>
        </w:tc>
      </w:tr>
      <w:tr w:rsidR="006708EF" w:rsidRPr="00D10C6A" w14:paraId="018BA403" w14:textId="77777777" w:rsidTr="00D10C6A">
        <w:tc>
          <w:tcPr>
            <w:tcW w:w="7371" w:type="dxa"/>
            <w:tcBorders>
              <w:top w:val="single" w:sz="6" w:space="0" w:color="000000"/>
              <w:left w:val="single" w:sz="6" w:space="0" w:color="000000"/>
              <w:bottom w:val="single" w:sz="6" w:space="0" w:color="000000"/>
              <w:right w:val="single" w:sz="6" w:space="0" w:color="000000"/>
            </w:tcBorders>
            <w:shd w:val="clear" w:color="auto" w:fill="FFFFFF"/>
          </w:tcPr>
          <w:p w14:paraId="26FC561B" w14:textId="684E5244" w:rsidR="006708EF" w:rsidRPr="00D10C6A" w:rsidRDefault="00E70786" w:rsidP="00E83E51">
            <w:pPr>
              <w:spacing w:after="0" w:line="216" w:lineRule="atLeast"/>
              <w:ind w:left="420" w:firstLine="525"/>
              <w:jc w:val="center"/>
              <w:rPr>
                <w:rFonts w:eastAsia="Calibri"/>
                <w:color w:val="000000"/>
                <w:sz w:val="22"/>
                <w:szCs w:val="22"/>
              </w:rPr>
            </w:pPr>
            <w:r w:rsidRPr="00D10C6A">
              <w:rPr>
                <w:rFonts w:eastAsia="Calibri"/>
                <w:color w:val="000000"/>
                <w:sz w:val="22"/>
                <w:szCs w:val="22"/>
              </w:rPr>
              <w:t>о</w:t>
            </w:r>
            <w:r w:rsidR="006708EF" w:rsidRPr="00D10C6A">
              <w:rPr>
                <w:rFonts w:eastAsia="Calibri"/>
                <w:color w:val="000000"/>
                <w:sz w:val="22"/>
                <w:szCs w:val="22"/>
              </w:rPr>
              <w:t xml:space="preserve">т </w:t>
            </w:r>
            <w:r w:rsidR="00D10C6A" w:rsidRPr="00D10C6A">
              <w:rPr>
                <w:rFonts w:eastAsia="Calibri"/>
                <w:color w:val="000000"/>
                <w:sz w:val="22"/>
                <w:szCs w:val="22"/>
              </w:rPr>
              <w:t>5</w:t>
            </w:r>
            <w:r w:rsidR="006708EF" w:rsidRPr="00D10C6A">
              <w:rPr>
                <w:rFonts w:eastAsia="Calibri"/>
                <w:color w:val="000000"/>
                <w:sz w:val="22"/>
                <w:szCs w:val="22"/>
              </w:rPr>
              <w:t xml:space="preserve"> (включительно) и более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398013FD" w14:textId="1E8C494C" w:rsidR="006708EF" w:rsidRPr="00D10C6A" w:rsidRDefault="006708EF" w:rsidP="00E83E51">
            <w:pPr>
              <w:spacing w:after="0" w:line="216" w:lineRule="atLeast"/>
              <w:ind w:left="420"/>
              <w:rPr>
                <w:rFonts w:eastAsia="Calibri"/>
                <w:color w:val="000000"/>
                <w:sz w:val="22"/>
                <w:szCs w:val="22"/>
              </w:rPr>
            </w:pPr>
            <w:r w:rsidRPr="00D10C6A">
              <w:rPr>
                <w:rFonts w:eastAsia="Calibri"/>
                <w:color w:val="000000"/>
                <w:sz w:val="22"/>
                <w:szCs w:val="22"/>
              </w:rPr>
              <w:t xml:space="preserve">          1</w:t>
            </w:r>
            <w:r w:rsidR="006079A9">
              <w:rPr>
                <w:rFonts w:eastAsia="Calibri"/>
                <w:color w:val="000000"/>
                <w:sz w:val="22"/>
                <w:szCs w:val="22"/>
              </w:rPr>
              <w:t>0</w:t>
            </w:r>
          </w:p>
        </w:tc>
      </w:tr>
      <w:tr w:rsidR="006708EF" w:rsidRPr="001E6797" w14:paraId="36431632" w14:textId="77777777" w:rsidTr="00D10C6A">
        <w:tc>
          <w:tcPr>
            <w:tcW w:w="7371" w:type="dxa"/>
            <w:tcBorders>
              <w:top w:val="single" w:sz="6" w:space="0" w:color="000000"/>
              <w:left w:val="single" w:sz="6" w:space="0" w:color="000000"/>
              <w:bottom w:val="single" w:sz="6" w:space="0" w:color="000000"/>
              <w:right w:val="single" w:sz="6" w:space="0" w:color="000000"/>
            </w:tcBorders>
            <w:shd w:val="clear" w:color="auto" w:fill="FFFFFF"/>
          </w:tcPr>
          <w:p w14:paraId="7A3A0A73" w14:textId="2655C9A1" w:rsidR="006708EF" w:rsidRPr="00D10C6A" w:rsidRDefault="00D10C6A" w:rsidP="00E83E51">
            <w:pPr>
              <w:spacing w:after="0" w:line="216" w:lineRule="atLeast"/>
              <w:ind w:left="420" w:firstLine="525"/>
              <w:jc w:val="center"/>
              <w:rPr>
                <w:rFonts w:eastAsia="Calibri"/>
                <w:color w:val="000000"/>
                <w:sz w:val="22"/>
                <w:szCs w:val="22"/>
              </w:rPr>
            </w:pPr>
            <w:r w:rsidRPr="00D10C6A">
              <w:rPr>
                <w:rFonts w:eastAsia="Calibri"/>
                <w:color w:val="000000"/>
                <w:sz w:val="22"/>
                <w:szCs w:val="22"/>
              </w:rPr>
              <w:t>свыше 2 до 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1FAFCC73" w14:textId="5352DCCD" w:rsidR="006708EF" w:rsidRPr="00D10C6A" w:rsidRDefault="006079A9" w:rsidP="00E83E51">
            <w:pPr>
              <w:spacing w:after="0" w:line="216" w:lineRule="atLeast"/>
              <w:ind w:left="420" w:firstLine="525"/>
              <w:rPr>
                <w:rFonts w:eastAsia="Calibri"/>
                <w:color w:val="000000"/>
                <w:sz w:val="22"/>
                <w:szCs w:val="22"/>
              </w:rPr>
            </w:pPr>
            <w:r>
              <w:rPr>
                <w:rFonts w:eastAsia="Calibri"/>
                <w:color w:val="000000"/>
                <w:sz w:val="22"/>
                <w:szCs w:val="22"/>
              </w:rPr>
              <w:t>5</w:t>
            </w:r>
          </w:p>
        </w:tc>
      </w:tr>
      <w:tr w:rsidR="00D10C6A" w:rsidRPr="001E6797" w14:paraId="1E233397" w14:textId="77777777" w:rsidTr="00D10C6A">
        <w:tc>
          <w:tcPr>
            <w:tcW w:w="7371" w:type="dxa"/>
            <w:tcBorders>
              <w:top w:val="single" w:sz="6" w:space="0" w:color="000000"/>
              <w:left w:val="single" w:sz="6" w:space="0" w:color="000000"/>
              <w:bottom w:val="single" w:sz="6" w:space="0" w:color="000000"/>
              <w:right w:val="single" w:sz="6" w:space="0" w:color="000000"/>
            </w:tcBorders>
            <w:shd w:val="clear" w:color="auto" w:fill="FFFFFF"/>
          </w:tcPr>
          <w:p w14:paraId="5C49A568" w14:textId="69A292AF" w:rsidR="00D10C6A" w:rsidRPr="00D10C6A" w:rsidRDefault="00D10C6A" w:rsidP="00E83E51">
            <w:pPr>
              <w:spacing w:after="0" w:line="216" w:lineRule="atLeast"/>
              <w:ind w:left="420" w:firstLine="525"/>
              <w:jc w:val="center"/>
              <w:rPr>
                <w:rFonts w:eastAsia="Calibri"/>
                <w:color w:val="000000"/>
                <w:sz w:val="22"/>
                <w:szCs w:val="22"/>
              </w:rPr>
            </w:pPr>
            <w:r w:rsidRPr="00D10C6A">
              <w:rPr>
                <w:rFonts w:eastAsia="Calibri"/>
                <w:color w:val="000000"/>
                <w:sz w:val="22"/>
                <w:szCs w:val="22"/>
              </w:rPr>
              <w:t>2 включительно</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105B6AF7" w14:textId="31BF8A72" w:rsidR="00D10C6A" w:rsidRPr="00D10C6A" w:rsidRDefault="006079A9" w:rsidP="00E83E51">
            <w:pPr>
              <w:spacing w:after="0" w:line="216" w:lineRule="atLeast"/>
              <w:ind w:left="420" w:firstLine="525"/>
              <w:rPr>
                <w:rFonts w:eastAsia="Calibri"/>
                <w:color w:val="000000"/>
                <w:sz w:val="22"/>
                <w:szCs w:val="22"/>
              </w:rPr>
            </w:pPr>
            <w:r>
              <w:rPr>
                <w:rFonts w:eastAsia="Calibri"/>
                <w:color w:val="000000"/>
                <w:sz w:val="22"/>
                <w:szCs w:val="22"/>
              </w:rPr>
              <w:t>1</w:t>
            </w:r>
          </w:p>
        </w:tc>
      </w:tr>
    </w:tbl>
    <w:bookmarkEnd w:id="103"/>
    <w:p w14:paraId="46B73B67" w14:textId="44B596C2" w:rsidR="006708EF" w:rsidRPr="005A54F2" w:rsidRDefault="005C1023" w:rsidP="006708EF">
      <w:pPr>
        <w:spacing w:after="0" w:line="324" w:lineRule="atLeast"/>
        <w:ind w:firstLine="525"/>
        <w:rPr>
          <w:rFonts w:eastAsia="Calibri"/>
          <w:b/>
          <w:bCs/>
        </w:rPr>
      </w:pPr>
      <w:r w:rsidRPr="005A54F2">
        <w:rPr>
          <w:rFonts w:eastAsia="Calibri"/>
          <w:b/>
          <w:bCs/>
        </w:rPr>
        <w:t>М</w:t>
      </w:r>
      <w:r w:rsidR="006708EF" w:rsidRPr="005A54F2">
        <w:rPr>
          <w:rFonts w:eastAsia="Calibri"/>
          <w:b/>
          <w:bCs/>
        </w:rPr>
        <w:t>аксимальное значение показателя 1</w:t>
      </w:r>
      <w:r w:rsidR="004F6524">
        <w:rPr>
          <w:rFonts w:eastAsia="Calibri"/>
          <w:b/>
          <w:bCs/>
        </w:rPr>
        <w:t>0</w:t>
      </w:r>
      <w:r w:rsidR="006708EF" w:rsidRPr="005A54F2">
        <w:rPr>
          <w:rFonts w:eastAsia="Calibri"/>
          <w:b/>
          <w:bCs/>
        </w:rPr>
        <w:t xml:space="preserve"> баллов</w:t>
      </w:r>
      <w:r w:rsidRPr="005A54F2">
        <w:rPr>
          <w:rFonts w:eastAsia="Calibri"/>
          <w:b/>
          <w:bCs/>
        </w:rPr>
        <w:t>.</w:t>
      </w:r>
    </w:p>
    <w:p w14:paraId="55801985" w14:textId="433EC4A4" w:rsidR="005A54F2" w:rsidRPr="005A54F2" w:rsidRDefault="00FC168B" w:rsidP="005A54F2">
      <w:pPr>
        <w:autoSpaceDE w:val="0"/>
        <w:autoSpaceDN w:val="0"/>
        <w:adjustRightInd w:val="0"/>
        <w:spacing w:after="0"/>
        <w:ind w:firstLine="525"/>
      </w:pPr>
      <w:r w:rsidRPr="005A54F2">
        <w:rPr>
          <w:rFonts w:eastAsia="Calibri"/>
          <w:lang w:eastAsia="en-US"/>
        </w:rPr>
        <w:t xml:space="preserve">Сведения должны быть подтверждены копиями документов, подтверждающих включение специалистов в национальный реестр специалистов в области инженерных изысканий и архитектурно-строительного проектирования </w:t>
      </w:r>
      <w:r w:rsidR="005A54F2" w:rsidRPr="005A54F2">
        <w:rPr>
          <w:rFonts w:eastAsia="Calibri"/>
          <w:lang w:eastAsia="en-US"/>
        </w:rPr>
        <w:t xml:space="preserve">НОПРИЗ и копиями документов, </w:t>
      </w:r>
      <w:r w:rsidR="005A54F2" w:rsidRPr="005A54F2">
        <w:t xml:space="preserve">подтверждающих наличие трудовых отношений между участниками закупки и специалистами, </w:t>
      </w:r>
      <w:bookmarkStart w:id="104" w:name="_Hlk117161239"/>
      <w:r w:rsidR="005A54F2" w:rsidRPr="005A54F2">
        <w:t xml:space="preserve">состоящими в НОПРИЗ </w:t>
      </w:r>
      <w:bookmarkEnd w:id="104"/>
      <w:r w:rsidR="005A54F2" w:rsidRPr="005A54F2">
        <w:t>(сведения, о которых данные участники предоставляют в составе заявки)</w:t>
      </w:r>
      <w:r w:rsidR="005A54F2">
        <w:t>:</w:t>
      </w:r>
    </w:p>
    <w:p w14:paraId="45247CEE" w14:textId="58406715" w:rsidR="00B14B3F" w:rsidRDefault="00B14B3F" w:rsidP="00B27A7C">
      <w:pPr>
        <w:autoSpaceDE w:val="0"/>
        <w:autoSpaceDN w:val="0"/>
        <w:adjustRightInd w:val="0"/>
        <w:spacing w:after="0"/>
        <w:ind w:firstLine="540"/>
        <w:rPr>
          <w:i/>
          <w:iCs/>
        </w:rPr>
      </w:pPr>
      <w:r w:rsidRPr="00B27A7C">
        <w:rPr>
          <w:i/>
          <w:iCs/>
        </w:rPr>
        <w:t>- документы, подтверждающие включение сведений о специалисте в Национальный реестр специалистов в области инженерных изысканий и архитектурно-строительного проектирования НОПРИЗ (копии уведомлений</w:t>
      </w:r>
      <w:r w:rsidR="00B27A7C" w:rsidRPr="00B27A7C">
        <w:rPr>
          <w:i/>
          <w:iCs/>
        </w:rPr>
        <w:t xml:space="preserve"> НОПРИЗ, выписок</w:t>
      </w:r>
      <w:r w:rsidRPr="00B27A7C">
        <w:rPr>
          <w:i/>
          <w:iCs/>
        </w:rPr>
        <w:t xml:space="preserve"> </w:t>
      </w:r>
      <w:bookmarkStart w:id="105" w:name="_Hlk116994302"/>
      <w:r w:rsidR="00B27A7C" w:rsidRPr="00B27A7C">
        <w:rPr>
          <w:i/>
          <w:iCs/>
        </w:rPr>
        <w:t xml:space="preserve">из реестра </w:t>
      </w:r>
      <w:r w:rsidRPr="00B27A7C">
        <w:rPr>
          <w:i/>
          <w:iCs/>
        </w:rPr>
        <w:t>НОПРИЗ</w:t>
      </w:r>
      <w:bookmarkEnd w:id="105"/>
      <w:r w:rsidRPr="00B27A7C">
        <w:rPr>
          <w:i/>
          <w:iCs/>
        </w:rPr>
        <w:t xml:space="preserve"> о включении сведений о специалисте);</w:t>
      </w:r>
    </w:p>
    <w:p w14:paraId="6C568D95" w14:textId="322DBF16" w:rsidR="00B14B3F" w:rsidRPr="00B27A7C" w:rsidRDefault="00B14B3F" w:rsidP="00B27A7C">
      <w:pPr>
        <w:autoSpaceDE w:val="0"/>
        <w:autoSpaceDN w:val="0"/>
        <w:adjustRightInd w:val="0"/>
        <w:spacing w:after="0"/>
        <w:ind w:firstLine="540"/>
        <w:rPr>
          <w:i/>
          <w:iCs/>
        </w:rPr>
      </w:pPr>
      <w:bookmarkStart w:id="106" w:name="_Hlk117171749"/>
      <w:r w:rsidRPr="00B27A7C">
        <w:rPr>
          <w:i/>
          <w:iCs/>
        </w:rPr>
        <w:t xml:space="preserve">- </w:t>
      </w:r>
      <w:r w:rsidR="004C55D5">
        <w:rPr>
          <w:i/>
          <w:iCs/>
        </w:rPr>
        <w:t xml:space="preserve">копии </w:t>
      </w:r>
      <w:r w:rsidR="004C55D5" w:rsidRPr="00B27A7C">
        <w:rPr>
          <w:i/>
          <w:iCs/>
        </w:rPr>
        <w:t>трудов</w:t>
      </w:r>
      <w:r w:rsidR="004C55D5">
        <w:rPr>
          <w:i/>
          <w:iCs/>
        </w:rPr>
        <w:t xml:space="preserve">ых </w:t>
      </w:r>
      <w:r w:rsidR="004C55D5" w:rsidRPr="00B27A7C">
        <w:rPr>
          <w:i/>
          <w:iCs/>
        </w:rPr>
        <w:t>книжек</w:t>
      </w:r>
      <w:r w:rsidRPr="00B27A7C">
        <w:rPr>
          <w:i/>
          <w:iCs/>
        </w:rPr>
        <w:t xml:space="preserve"> или </w:t>
      </w:r>
      <w:r w:rsidR="004C55D5">
        <w:rPr>
          <w:i/>
          <w:iCs/>
        </w:rPr>
        <w:t xml:space="preserve">копии </w:t>
      </w:r>
      <w:r w:rsidRPr="00B27A7C">
        <w:rPr>
          <w:i/>
          <w:iCs/>
        </w:rPr>
        <w:t>трудов</w:t>
      </w:r>
      <w:r w:rsidR="004C55D5">
        <w:rPr>
          <w:i/>
          <w:iCs/>
        </w:rPr>
        <w:t>ых</w:t>
      </w:r>
      <w:r w:rsidRPr="00B27A7C">
        <w:rPr>
          <w:i/>
          <w:iCs/>
        </w:rPr>
        <w:t xml:space="preserve"> договор</w:t>
      </w:r>
      <w:r w:rsidR="004C55D5">
        <w:rPr>
          <w:i/>
          <w:iCs/>
        </w:rPr>
        <w:t>ов</w:t>
      </w:r>
      <w:r w:rsidRPr="00B27A7C">
        <w:rPr>
          <w:i/>
          <w:iCs/>
        </w:rPr>
        <w:t xml:space="preserve">, подтверждающие факт трудовых отношений между участником закупки и </w:t>
      </w:r>
      <w:r w:rsidR="005C1023">
        <w:rPr>
          <w:i/>
          <w:iCs/>
        </w:rPr>
        <w:t>специалистом</w:t>
      </w:r>
      <w:r w:rsidR="00476004" w:rsidRPr="00476004">
        <w:t>,</w:t>
      </w:r>
      <w:r w:rsidR="00476004">
        <w:t xml:space="preserve"> </w:t>
      </w:r>
      <w:r w:rsidR="00476004" w:rsidRPr="00FB29E3">
        <w:rPr>
          <w:i/>
          <w:iCs/>
        </w:rPr>
        <w:t>состоящим в НОПРИЗ</w:t>
      </w:r>
      <w:r w:rsidR="00476004">
        <w:t>.</w:t>
      </w:r>
    </w:p>
    <w:bookmarkEnd w:id="106"/>
    <w:p w14:paraId="5CED8009" w14:textId="77777777" w:rsidR="004C55D5" w:rsidRDefault="004C55D5" w:rsidP="004C55D5">
      <w:pPr>
        <w:autoSpaceDE w:val="0"/>
        <w:autoSpaceDN w:val="0"/>
        <w:adjustRightInd w:val="0"/>
        <w:spacing w:after="0"/>
        <w:rPr>
          <w:b/>
          <w:u w:val="single"/>
        </w:rPr>
      </w:pPr>
    </w:p>
    <w:p w14:paraId="60EAFB49" w14:textId="2AC9EB1A" w:rsidR="00096ACE" w:rsidRPr="00096ACE" w:rsidRDefault="00732204" w:rsidP="00096ACE">
      <w:pPr>
        <w:rPr>
          <w:b/>
          <w:bCs/>
          <w:sz w:val="22"/>
          <w:szCs w:val="22"/>
        </w:rPr>
      </w:pPr>
      <w:bookmarkStart w:id="107" w:name="_Hlk118375255"/>
      <w:r w:rsidRPr="001E6797">
        <w:rPr>
          <w:b/>
          <w:u w:val="single"/>
        </w:rPr>
        <w:t>Показатель №</w:t>
      </w:r>
      <w:bookmarkStart w:id="108" w:name="_Hlk117171240"/>
      <w:r w:rsidR="00D10C6A">
        <w:rPr>
          <w:b/>
          <w:u w:val="single"/>
        </w:rPr>
        <w:t>4</w:t>
      </w:r>
      <w:r w:rsidRPr="005C1023">
        <w:rPr>
          <w:b/>
        </w:rPr>
        <w:t xml:space="preserve"> </w:t>
      </w:r>
      <w:r w:rsidR="00B1118B">
        <w:rPr>
          <w:b/>
        </w:rPr>
        <w:t xml:space="preserve">  </w:t>
      </w:r>
      <w:bookmarkStart w:id="109" w:name="_Hlk117089282"/>
      <w:bookmarkEnd w:id="107"/>
      <w:r w:rsidRPr="002F0E3F">
        <w:rPr>
          <w:b/>
        </w:rPr>
        <w:t xml:space="preserve">Наличие у участника закупки системы </w:t>
      </w:r>
      <w:r w:rsidR="00ED1C9C" w:rsidRPr="002F0E3F">
        <w:rPr>
          <w:b/>
        </w:rPr>
        <w:t xml:space="preserve">управления </w:t>
      </w:r>
      <w:r w:rsidRPr="002F0E3F">
        <w:rPr>
          <w:b/>
        </w:rPr>
        <w:t xml:space="preserve">менеджмента качества, </w:t>
      </w:r>
      <w:r w:rsidR="00ED1C9C" w:rsidRPr="002F0E3F">
        <w:rPr>
          <w:b/>
        </w:rPr>
        <w:t xml:space="preserve">при осуществлении работ по подготовке </w:t>
      </w:r>
      <w:r w:rsidR="00B1118B" w:rsidRPr="002F0E3F">
        <w:rPr>
          <w:b/>
        </w:rPr>
        <w:t>проектной документации,</w:t>
      </w:r>
      <w:r w:rsidR="00ED1C9C" w:rsidRPr="002F0E3F">
        <w:rPr>
          <w:b/>
        </w:rPr>
        <w:t xml:space="preserve"> </w:t>
      </w:r>
      <w:r w:rsidRPr="002F0E3F">
        <w:rPr>
          <w:b/>
        </w:rPr>
        <w:t xml:space="preserve">сертифицированной на соответствие </w:t>
      </w:r>
      <w:r w:rsidRPr="00096ACE">
        <w:rPr>
          <w:b/>
        </w:rPr>
        <w:t xml:space="preserve">требованиям </w:t>
      </w:r>
      <w:r w:rsidR="00B1118B" w:rsidRPr="00096ACE">
        <w:rPr>
          <w:b/>
        </w:rPr>
        <w:t xml:space="preserve">стандарта </w:t>
      </w:r>
      <w:bookmarkStart w:id="110" w:name="_Hlk117667894"/>
      <w:r w:rsidR="00096ACE" w:rsidRPr="00096ACE">
        <w:rPr>
          <w:b/>
          <w:bCs/>
        </w:rPr>
        <w:t>ГОСТ Р ИСО 9001-2015</w:t>
      </w:r>
      <w:r w:rsidR="00096ACE">
        <w:rPr>
          <w:b/>
          <w:bCs/>
        </w:rPr>
        <w:t>.</w:t>
      </w:r>
    </w:p>
    <w:bookmarkEnd w:id="108"/>
    <w:bookmarkEnd w:id="109"/>
    <w:bookmarkEnd w:id="110"/>
    <w:p w14:paraId="7E2C5D9E" w14:textId="77777777" w:rsidR="00B1118B" w:rsidRPr="00ED1C9C" w:rsidRDefault="00B1118B" w:rsidP="00B1118B">
      <w:pPr>
        <w:autoSpaceDE w:val="0"/>
        <w:autoSpaceDN w:val="0"/>
        <w:adjustRightInd w:val="0"/>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7"/>
      </w:tblGrid>
      <w:tr w:rsidR="004C55D5" w:rsidRPr="001A740C" w14:paraId="5F22D87A" w14:textId="77777777" w:rsidTr="00E83E51">
        <w:tc>
          <w:tcPr>
            <w:tcW w:w="2830" w:type="dxa"/>
            <w:shd w:val="clear" w:color="auto" w:fill="auto"/>
          </w:tcPr>
          <w:p w14:paraId="48100928" w14:textId="103EC2D1" w:rsidR="004C55D5" w:rsidRPr="001A740C" w:rsidRDefault="004C55D5" w:rsidP="00E83E51">
            <w:pPr>
              <w:pStyle w:val="Style12"/>
              <w:tabs>
                <w:tab w:val="left" w:pos="7502"/>
                <w:tab w:val="left" w:leader="underscore" w:pos="9923"/>
              </w:tabs>
              <w:spacing w:line="276" w:lineRule="auto"/>
              <w:jc w:val="both"/>
            </w:pPr>
            <w:r w:rsidRPr="001A740C">
              <w:t>Наличие показателя №</w:t>
            </w:r>
            <w:r w:rsidR="00B1118B">
              <w:t>5</w:t>
            </w:r>
          </w:p>
        </w:tc>
        <w:tc>
          <w:tcPr>
            <w:tcW w:w="2267" w:type="dxa"/>
            <w:shd w:val="clear" w:color="auto" w:fill="auto"/>
          </w:tcPr>
          <w:p w14:paraId="2A3C1C9F" w14:textId="77777777" w:rsidR="004C55D5" w:rsidRPr="001A740C" w:rsidRDefault="004C55D5" w:rsidP="00E83E51">
            <w:pPr>
              <w:pStyle w:val="Style12"/>
              <w:tabs>
                <w:tab w:val="left" w:pos="7502"/>
                <w:tab w:val="left" w:leader="underscore" w:pos="9923"/>
              </w:tabs>
              <w:spacing w:line="276" w:lineRule="auto"/>
              <w:jc w:val="both"/>
            </w:pPr>
            <w:r w:rsidRPr="001A740C">
              <w:t>Количество баллов</w:t>
            </w:r>
          </w:p>
        </w:tc>
      </w:tr>
      <w:tr w:rsidR="004C55D5" w:rsidRPr="001A740C" w14:paraId="4C511891" w14:textId="77777777" w:rsidTr="00E83E51">
        <w:tc>
          <w:tcPr>
            <w:tcW w:w="2830" w:type="dxa"/>
            <w:shd w:val="clear" w:color="auto" w:fill="auto"/>
          </w:tcPr>
          <w:p w14:paraId="56D79C8E" w14:textId="77777777" w:rsidR="004C55D5" w:rsidRPr="006D604C" w:rsidRDefault="004C55D5" w:rsidP="00E83E51">
            <w:pPr>
              <w:pStyle w:val="Style12"/>
              <w:tabs>
                <w:tab w:val="left" w:pos="7502"/>
                <w:tab w:val="left" w:leader="underscore" w:pos="9923"/>
              </w:tabs>
              <w:spacing w:line="276" w:lineRule="auto"/>
              <w:jc w:val="both"/>
              <w:rPr>
                <w:lang w:val="en-US"/>
              </w:rPr>
            </w:pPr>
            <w:r w:rsidRPr="001A740C">
              <w:t>есть</w:t>
            </w:r>
          </w:p>
        </w:tc>
        <w:tc>
          <w:tcPr>
            <w:tcW w:w="2267" w:type="dxa"/>
            <w:shd w:val="clear" w:color="auto" w:fill="auto"/>
          </w:tcPr>
          <w:p w14:paraId="289DE46E" w14:textId="5E87A3A9" w:rsidR="004C55D5" w:rsidRPr="001A740C" w:rsidRDefault="005C1023" w:rsidP="00E83E51">
            <w:pPr>
              <w:pStyle w:val="Style12"/>
              <w:tabs>
                <w:tab w:val="left" w:pos="7502"/>
                <w:tab w:val="left" w:leader="underscore" w:pos="9923"/>
              </w:tabs>
              <w:spacing w:line="276" w:lineRule="auto"/>
              <w:jc w:val="both"/>
            </w:pPr>
            <w:r>
              <w:t>5</w:t>
            </w:r>
          </w:p>
        </w:tc>
      </w:tr>
      <w:tr w:rsidR="004C55D5" w:rsidRPr="001A740C" w14:paraId="55D225F7" w14:textId="77777777" w:rsidTr="00E83E51">
        <w:tc>
          <w:tcPr>
            <w:tcW w:w="2830" w:type="dxa"/>
            <w:shd w:val="clear" w:color="auto" w:fill="auto"/>
          </w:tcPr>
          <w:p w14:paraId="5E284CE3" w14:textId="77777777" w:rsidR="004C55D5" w:rsidRPr="001A740C" w:rsidRDefault="004C55D5" w:rsidP="00E83E51">
            <w:pPr>
              <w:pStyle w:val="Style12"/>
              <w:tabs>
                <w:tab w:val="left" w:pos="7502"/>
                <w:tab w:val="left" w:leader="underscore" w:pos="9923"/>
              </w:tabs>
              <w:spacing w:line="276" w:lineRule="auto"/>
              <w:jc w:val="both"/>
            </w:pPr>
            <w:r w:rsidRPr="001A740C">
              <w:t>нет</w:t>
            </w:r>
          </w:p>
        </w:tc>
        <w:tc>
          <w:tcPr>
            <w:tcW w:w="2267" w:type="dxa"/>
            <w:shd w:val="clear" w:color="auto" w:fill="auto"/>
          </w:tcPr>
          <w:p w14:paraId="4B1A94FA" w14:textId="77777777" w:rsidR="004C55D5" w:rsidRPr="001A740C" w:rsidRDefault="004C55D5" w:rsidP="00E83E51">
            <w:pPr>
              <w:pStyle w:val="Style12"/>
              <w:tabs>
                <w:tab w:val="left" w:pos="7502"/>
                <w:tab w:val="left" w:leader="underscore" w:pos="9923"/>
              </w:tabs>
              <w:spacing w:line="276" w:lineRule="auto"/>
              <w:jc w:val="both"/>
            </w:pPr>
            <w:r w:rsidRPr="001A740C">
              <w:t>0</w:t>
            </w:r>
          </w:p>
        </w:tc>
      </w:tr>
    </w:tbl>
    <w:p w14:paraId="364221E6" w14:textId="639916F2" w:rsidR="00014940" w:rsidRDefault="00014940" w:rsidP="00096ACE">
      <w:bookmarkStart w:id="111" w:name="_Hlk100067585"/>
      <w:r w:rsidRPr="005A54F2">
        <w:rPr>
          <w:rFonts w:eastAsia="Calibri"/>
          <w:b/>
          <w:bCs/>
        </w:rPr>
        <w:t xml:space="preserve">Максимальное значение показателя </w:t>
      </w:r>
      <w:r>
        <w:rPr>
          <w:rFonts w:eastAsia="Calibri"/>
          <w:b/>
          <w:bCs/>
        </w:rPr>
        <w:t>5</w:t>
      </w:r>
      <w:r w:rsidRPr="005A54F2">
        <w:rPr>
          <w:rFonts w:eastAsia="Calibri"/>
          <w:b/>
          <w:bCs/>
        </w:rPr>
        <w:t xml:space="preserve"> баллов</w:t>
      </w:r>
      <w:r>
        <w:rPr>
          <w:rFonts w:eastAsia="Calibri"/>
          <w:b/>
          <w:bCs/>
        </w:rPr>
        <w:t>.</w:t>
      </w:r>
    </w:p>
    <w:p w14:paraId="54C774A8" w14:textId="2D306FEA" w:rsidR="00096ACE" w:rsidRPr="00096ACE" w:rsidRDefault="00554382" w:rsidP="00096ACE">
      <w:pPr>
        <w:rPr>
          <w:b/>
          <w:bCs/>
          <w:sz w:val="22"/>
          <w:szCs w:val="22"/>
        </w:rPr>
      </w:pPr>
      <w:r>
        <w:t>У</w:t>
      </w:r>
      <w:r w:rsidR="000C713B" w:rsidRPr="00554382">
        <w:t xml:space="preserve">частником закупки должна быть представлена информация о действующем сертификате соответствия, удостоверяющего, что система менеджмента качества применительна к выполнению работ по подготовке проектной документации соответствует требованиям </w:t>
      </w:r>
      <w:r w:rsidR="00096ACE" w:rsidRPr="00096ACE">
        <w:rPr>
          <w:b/>
          <w:bCs/>
        </w:rPr>
        <w:t>ГОСТ Р ИСО 9001-2015</w:t>
      </w:r>
      <w:r w:rsidR="00096ACE">
        <w:rPr>
          <w:b/>
          <w:bCs/>
        </w:rPr>
        <w:t>.</w:t>
      </w:r>
    </w:p>
    <w:p w14:paraId="6F1D849D" w14:textId="77777777" w:rsidR="006079A9" w:rsidRPr="001A4EBD" w:rsidRDefault="000C713B" w:rsidP="006079A9">
      <w:pPr>
        <w:widowControl w:val="0"/>
        <w:autoSpaceDE w:val="0"/>
        <w:autoSpaceDN w:val="0"/>
        <w:adjustRightInd w:val="0"/>
        <w:spacing w:line="276" w:lineRule="auto"/>
        <w:outlineLvl w:val="2"/>
        <w:rPr>
          <w:color w:val="000000" w:themeColor="text1"/>
        </w:rPr>
      </w:pPr>
      <w:r w:rsidRPr="00554382">
        <w:t xml:space="preserve"> </w:t>
      </w:r>
      <w:r w:rsidR="006079A9" w:rsidRPr="001E6797">
        <w:rPr>
          <w:b/>
          <w:u w:val="single"/>
        </w:rPr>
        <w:t>Показатель №</w:t>
      </w:r>
      <w:r w:rsidR="006079A9" w:rsidRPr="006079A9">
        <w:rPr>
          <w:b/>
          <w:u w:val="single"/>
        </w:rPr>
        <w:t>5</w:t>
      </w:r>
      <w:r w:rsidR="006079A9" w:rsidRPr="005C1023">
        <w:rPr>
          <w:b/>
        </w:rPr>
        <w:t xml:space="preserve"> </w:t>
      </w:r>
      <w:r w:rsidR="006079A9">
        <w:rPr>
          <w:b/>
        </w:rPr>
        <w:t xml:space="preserve">  </w:t>
      </w:r>
      <w:bookmarkStart w:id="112" w:name="_Hlk117091083"/>
      <w:r w:rsidR="006079A9" w:rsidRPr="001A4EBD">
        <w:rPr>
          <w:b/>
          <w:color w:val="000000" w:themeColor="text1"/>
        </w:rPr>
        <w:t xml:space="preserve">Отсутствие у участника судебных актов, подтверждающих нарушение участником закупки своих обязательств по исполнению договоров </w:t>
      </w:r>
      <w:r w:rsidR="006079A9">
        <w:rPr>
          <w:b/>
          <w:color w:val="000000" w:themeColor="text1"/>
        </w:rPr>
        <w:t>по проектированию</w:t>
      </w:r>
      <w:r w:rsidR="006079A9" w:rsidRPr="001A4EBD">
        <w:rPr>
          <w:b/>
          <w:color w:val="000000" w:themeColor="text1"/>
        </w:rPr>
        <w:t xml:space="preserve"> за последние </w:t>
      </w:r>
      <w:r w:rsidR="006079A9">
        <w:rPr>
          <w:b/>
          <w:color w:val="000000" w:themeColor="text1"/>
        </w:rPr>
        <w:t>3</w:t>
      </w:r>
      <w:r w:rsidR="006079A9" w:rsidRPr="001A4EBD">
        <w:rPr>
          <w:b/>
          <w:color w:val="000000" w:themeColor="text1"/>
        </w:rPr>
        <w:t xml:space="preserve"> </w:t>
      </w:r>
      <w:r w:rsidR="006079A9">
        <w:rPr>
          <w:b/>
          <w:color w:val="000000" w:themeColor="text1"/>
        </w:rPr>
        <w:t>года</w:t>
      </w:r>
      <w:r w:rsidR="006079A9" w:rsidRPr="001A4EBD">
        <w:rPr>
          <w:b/>
          <w:color w:val="000000" w:themeColor="text1"/>
        </w:rPr>
        <w:t xml:space="preserve">. </w:t>
      </w:r>
    </w:p>
    <w:bookmarkEnd w:id="112"/>
    <w:p w14:paraId="5A757C6F" w14:textId="77777777" w:rsidR="006079A9" w:rsidRDefault="006079A9" w:rsidP="006079A9">
      <w:pPr>
        <w:widowControl w:val="0"/>
        <w:autoSpaceDE w:val="0"/>
        <w:autoSpaceDN w:val="0"/>
        <w:adjustRightInd w:val="0"/>
        <w:outlineLvl w:val="2"/>
        <w:rPr>
          <w:color w:val="000000" w:themeColor="text1"/>
        </w:rPr>
      </w:pPr>
      <w:r w:rsidRPr="001A4EBD">
        <w:rPr>
          <w:color w:val="000000" w:themeColor="text1"/>
        </w:rPr>
        <w:t>Количество баллов: «</w:t>
      </w:r>
      <w:r>
        <w:rPr>
          <w:color w:val="000000" w:themeColor="text1"/>
        </w:rPr>
        <w:t>отсутствие судебных актов</w:t>
      </w:r>
      <w:r w:rsidRPr="001A4EBD">
        <w:rPr>
          <w:color w:val="000000" w:themeColor="text1"/>
        </w:rPr>
        <w:t>» – 5 баллов, «н</w:t>
      </w:r>
      <w:r>
        <w:rPr>
          <w:color w:val="000000" w:themeColor="text1"/>
        </w:rPr>
        <w:t>аличие судебных актов</w:t>
      </w:r>
      <w:r w:rsidRPr="001A4EBD">
        <w:rPr>
          <w:color w:val="000000" w:themeColor="text1"/>
        </w:rPr>
        <w:t>» - 0 баллов.</w:t>
      </w:r>
    </w:p>
    <w:p w14:paraId="3FFCACE8" w14:textId="6833A2D6" w:rsidR="000C713B" w:rsidRPr="00554382" w:rsidRDefault="000C713B" w:rsidP="000C713B">
      <w:pPr>
        <w:autoSpaceDE w:val="0"/>
        <w:autoSpaceDN w:val="0"/>
        <w:adjustRightInd w:val="0"/>
        <w:spacing w:after="0"/>
      </w:pPr>
    </w:p>
    <w:bookmarkEnd w:id="111"/>
    <w:bookmarkEnd w:id="72"/>
    <w:bookmarkEnd w:id="73"/>
    <w:p w14:paraId="11C8DB1E" w14:textId="77777777" w:rsidR="00AC3E4F" w:rsidRDefault="00AC3E4F" w:rsidP="00977C93">
      <w:pPr>
        <w:autoSpaceDE w:val="0"/>
        <w:autoSpaceDN w:val="0"/>
        <w:adjustRightInd w:val="0"/>
        <w:spacing w:after="0"/>
        <w:ind w:firstLine="709"/>
        <w:rPr>
          <w:bCs/>
          <w:i/>
          <w:color w:val="000000" w:themeColor="text1"/>
          <w:u w:val="single"/>
        </w:rPr>
      </w:pPr>
      <w:r>
        <w:rPr>
          <w:i/>
          <w:color w:val="000000" w:themeColor="text1"/>
          <w:u w:val="single"/>
        </w:rPr>
        <w:t>В случае непредоставления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14:paraId="11C14A61" w14:textId="77777777" w:rsidR="00977C93" w:rsidRPr="00977C93" w:rsidRDefault="00977C93" w:rsidP="00977C93">
      <w:pPr>
        <w:autoSpaceDE w:val="0"/>
        <w:autoSpaceDN w:val="0"/>
        <w:adjustRightInd w:val="0"/>
        <w:ind w:firstLine="708"/>
        <w:rPr>
          <w:i/>
          <w:iCs/>
          <w:u w:val="single"/>
        </w:rPr>
      </w:pPr>
      <w:r w:rsidRPr="00977C93">
        <w:rPr>
          <w:i/>
          <w:iCs/>
          <w:u w:val="single"/>
        </w:rPr>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p>
    <w:bookmarkEnd w:id="83"/>
    <w:p w14:paraId="618ADBBF" w14:textId="77777777" w:rsidR="00AC3E4F" w:rsidRDefault="00AC3E4F" w:rsidP="00AC3E4F">
      <w:pPr>
        <w:autoSpaceDE w:val="0"/>
        <w:autoSpaceDN w:val="0"/>
        <w:adjustRightInd w:val="0"/>
        <w:spacing w:after="0"/>
        <w:ind w:firstLine="567"/>
        <w:rPr>
          <w:color w:val="000000" w:themeColor="text1"/>
          <w:highlight w:val="yellow"/>
        </w:rPr>
      </w:pPr>
    </w:p>
    <w:p w14:paraId="61177C53" w14:textId="77777777" w:rsidR="00605925" w:rsidRPr="00AC3E4F" w:rsidRDefault="00605925" w:rsidP="00605925">
      <w:pPr>
        <w:autoSpaceDE w:val="0"/>
        <w:autoSpaceDN w:val="0"/>
        <w:adjustRightInd w:val="0"/>
        <w:spacing w:after="0"/>
        <w:ind w:firstLine="567"/>
        <w:rPr>
          <w:color w:val="000000" w:themeColor="text1"/>
        </w:rPr>
      </w:pPr>
      <w:bookmarkStart w:id="113" w:name="_Hlk101351003"/>
      <w:bookmarkStart w:id="114" w:name="_Hlk113550543"/>
      <w:bookmarkEnd w:id="77"/>
      <w:bookmarkEnd w:id="80"/>
      <w:r w:rsidRPr="00AC3E4F">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AC3E4F" w:rsidRDefault="00014940"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AC3E4F" w:rsidRDefault="00605925" w:rsidP="00605925">
      <w:pPr>
        <w:autoSpaceDE w:val="0"/>
        <w:autoSpaceDN w:val="0"/>
        <w:adjustRightInd w:val="0"/>
        <w:spacing w:after="0"/>
        <w:rPr>
          <w:color w:val="000000" w:themeColor="text1"/>
        </w:rPr>
      </w:pPr>
      <w:r w:rsidRPr="00AC3E4F">
        <w:rPr>
          <w:color w:val="000000" w:themeColor="text1"/>
        </w:rPr>
        <w:t>где:</w:t>
      </w:r>
    </w:p>
    <w:p w14:paraId="7A136401" w14:textId="77777777" w:rsidR="00605925" w:rsidRPr="00AC3E4F" w:rsidRDefault="00014940"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AC3E4F">
        <w:rPr>
          <w:color w:val="000000" w:themeColor="text1"/>
        </w:rPr>
        <w:t xml:space="preserve"> - рейтинг, присуждаемый i-й заявке на участие в конкурсе по указанному критерию;</w:t>
      </w:r>
    </w:p>
    <w:p w14:paraId="54F069DB" w14:textId="77777777" w:rsidR="00605925" w:rsidRPr="00AC3E4F" w:rsidRDefault="00014940"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AC3E4F">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AC3E4F" w:rsidRDefault="00605925" w:rsidP="00605925">
      <w:pPr>
        <w:autoSpaceDE w:val="0"/>
        <w:autoSpaceDN w:val="0"/>
        <w:adjustRightInd w:val="0"/>
        <w:spacing w:after="0"/>
        <w:ind w:firstLine="708"/>
        <w:rPr>
          <w:color w:val="000000" w:themeColor="text1"/>
        </w:rPr>
      </w:pPr>
      <w:r w:rsidRPr="00AC3E4F">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AC3E4F" w:rsidRDefault="00605925" w:rsidP="00605925">
      <w:pPr>
        <w:autoSpaceDE w:val="0"/>
        <w:autoSpaceDN w:val="0"/>
        <w:adjustRightInd w:val="0"/>
        <w:spacing w:after="0"/>
        <w:ind w:firstLine="708"/>
        <w:rPr>
          <w:color w:val="000000" w:themeColor="text1"/>
        </w:rPr>
      </w:pPr>
      <w:r w:rsidRPr="00AC3E4F">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AC3E4F" w:rsidRDefault="00605925" w:rsidP="00605925">
      <w:pPr>
        <w:autoSpaceDE w:val="0"/>
        <w:autoSpaceDN w:val="0"/>
        <w:adjustRightInd w:val="0"/>
        <w:ind w:firstLine="708"/>
        <w:rPr>
          <w:color w:val="000000" w:themeColor="text1"/>
        </w:rPr>
      </w:pPr>
      <w:r w:rsidRPr="00AC3E4F">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AC3E4F" w:rsidRDefault="00605925" w:rsidP="00605925">
      <w:pPr>
        <w:autoSpaceDE w:val="0"/>
        <w:autoSpaceDN w:val="0"/>
        <w:adjustRightInd w:val="0"/>
        <w:ind w:firstLine="708"/>
        <w:rPr>
          <w:color w:val="000000" w:themeColor="text1"/>
        </w:rPr>
      </w:pPr>
      <w:r w:rsidRPr="00AC3E4F">
        <w:rPr>
          <w:b/>
          <w:color w:val="000000" w:themeColor="text1"/>
        </w:rPr>
        <w:t xml:space="preserve">3. </w:t>
      </w:r>
      <w:r w:rsidRPr="00AC3E4F">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AC3E4F" w:rsidRDefault="00605925" w:rsidP="00605925">
      <w:pPr>
        <w:autoSpaceDE w:val="0"/>
        <w:autoSpaceDN w:val="0"/>
        <w:adjustRightInd w:val="0"/>
        <w:spacing w:after="0"/>
        <w:ind w:firstLine="708"/>
        <w:rPr>
          <w:color w:val="000000" w:themeColor="text1"/>
        </w:rPr>
      </w:pPr>
      <w:r w:rsidRPr="00AC3E4F">
        <w:rPr>
          <w:b/>
          <w:color w:val="000000" w:themeColor="text1"/>
        </w:rPr>
        <w:t>4.</w:t>
      </w:r>
      <w:r w:rsidRPr="00AC3E4F">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AC3E4F">
        <w:rPr>
          <w:b/>
          <w:bCs/>
          <w:color w:val="000000" w:themeColor="text1"/>
        </w:rPr>
        <w:t>5.</w:t>
      </w:r>
      <w:r w:rsidRPr="00AC3E4F">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bookmarkEnd w:id="74"/>
      <w:r w:rsidRPr="00AC3E4F">
        <w:rPr>
          <w:color w:val="000000" w:themeColor="text1"/>
        </w:rPr>
        <w:t>.</w:t>
      </w:r>
    </w:p>
    <w:p w14:paraId="26555873" w14:textId="77777777" w:rsidR="00605925" w:rsidRPr="001A4EBD" w:rsidRDefault="00605925" w:rsidP="00605925">
      <w:pPr>
        <w:autoSpaceDE w:val="0"/>
        <w:autoSpaceDN w:val="0"/>
        <w:adjustRightInd w:val="0"/>
        <w:spacing w:after="0"/>
        <w:rPr>
          <w:color w:val="000000" w:themeColor="text1"/>
        </w:rPr>
      </w:pPr>
    </w:p>
    <w:bookmarkEnd w:id="75"/>
    <w:p w14:paraId="387E49A3" w14:textId="318E4EB0" w:rsidR="00C85C4C" w:rsidRDefault="00C85C4C">
      <w:pPr>
        <w:spacing w:after="0"/>
        <w:jc w:val="left"/>
        <w:rPr>
          <w:b/>
          <w:bCs/>
          <w:color w:val="000000"/>
          <w:sz w:val="28"/>
          <w:szCs w:val="28"/>
        </w:rPr>
      </w:pPr>
      <w:r>
        <w:rPr>
          <w:b/>
          <w:bCs/>
          <w:color w:val="000000"/>
          <w:sz w:val="28"/>
          <w:szCs w:val="28"/>
        </w:rPr>
        <w:br w:type="page"/>
      </w:r>
    </w:p>
    <w:bookmarkEnd w:id="76"/>
    <w:bookmarkEnd w:id="113"/>
    <w:bookmarkEnd w:id="114"/>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15" w:name="_Hlk102653449"/>
      <w:r>
        <w:rPr>
          <w:b/>
          <w:sz w:val="20"/>
        </w:rPr>
        <w:t>Ф</w:t>
      </w:r>
      <w:r w:rsidR="00CB0BDC" w:rsidRPr="000A7F02">
        <w:rPr>
          <w:b/>
          <w:sz w:val="20"/>
        </w:rPr>
        <w:t>орма №1</w:t>
      </w:r>
    </w:p>
    <w:bookmarkEnd w:id="115"/>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452980AD"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CC1F24">
        <w:t xml:space="preserve">поставить товары и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68"/>
        <w:gridCol w:w="992"/>
        <w:gridCol w:w="1843"/>
        <w:gridCol w:w="1843"/>
        <w:gridCol w:w="2126"/>
      </w:tblGrid>
      <w:tr w:rsidR="00082089" w:rsidRPr="00DC4236" w14:paraId="11C355C2" w14:textId="77777777" w:rsidTr="00F07371">
        <w:trPr>
          <w:trHeight w:val="566"/>
          <w:tblHead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F07371" w:rsidRDefault="00082089" w:rsidP="001F5AFA">
            <w:pPr>
              <w:spacing w:after="0"/>
              <w:jc w:val="center"/>
              <w:rPr>
                <w:sz w:val="20"/>
                <w:szCs w:val="20"/>
              </w:rPr>
            </w:pPr>
            <w:r w:rsidRPr="00F07371">
              <w:rPr>
                <w:sz w:val="20"/>
                <w:szCs w:val="20"/>
              </w:rPr>
              <w:t>№</w:t>
            </w:r>
          </w:p>
          <w:p w14:paraId="31C1B9E4" w14:textId="77777777" w:rsidR="00082089" w:rsidRPr="00F07371" w:rsidRDefault="00082089" w:rsidP="001F5AFA">
            <w:pPr>
              <w:spacing w:after="0"/>
              <w:jc w:val="center"/>
              <w:rPr>
                <w:sz w:val="20"/>
                <w:szCs w:val="20"/>
              </w:rPr>
            </w:pPr>
            <w:r w:rsidRPr="00F07371">
              <w:rPr>
                <w:sz w:val="20"/>
                <w:szCs w:val="20"/>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F07371" w:rsidRDefault="00082089" w:rsidP="001F5AFA">
            <w:pPr>
              <w:spacing w:after="0"/>
              <w:jc w:val="center"/>
              <w:rPr>
                <w:sz w:val="20"/>
                <w:szCs w:val="20"/>
              </w:rPr>
            </w:pPr>
            <w:r w:rsidRPr="00F07371">
              <w:rPr>
                <w:sz w:val="20"/>
                <w:szCs w:val="20"/>
              </w:rPr>
              <w:t xml:space="preserve">Наименование показателя </w:t>
            </w:r>
          </w:p>
          <w:p w14:paraId="1109C33F" w14:textId="77777777" w:rsidR="00082089" w:rsidRPr="00F07371" w:rsidRDefault="00082089" w:rsidP="001F5AFA">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F07371" w:rsidRDefault="00082089" w:rsidP="001F5AFA">
            <w:pPr>
              <w:spacing w:after="0"/>
              <w:jc w:val="center"/>
              <w:rPr>
                <w:sz w:val="20"/>
                <w:szCs w:val="20"/>
              </w:rPr>
            </w:pPr>
            <w:r w:rsidRPr="00F07371">
              <w:rPr>
                <w:sz w:val="20"/>
                <w:szCs w:val="20"/>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F07371" w:rsidRDefault="00082089" w:rsidP="001F5AFA">
            <w:pPr>
              <w:spacing w:after="0"/>
              <w:jc w:val="center"/>
              <w:rPr>
                <w:sz w:val="20"/>
                <w:szCs w:val="20"/>
              </w:rPr>
            </w:pPr>
          </w:p>
          <w:p w14:paraId="5C7426B3" w14:textId="7E1B29D3" w:rsidR="00082089" w:rsidRPr="00F07371" w:rsidRDefault="00082089" w:rsidP="001F5AFA">
            <w:pPr>
              <w:spacing w:after="0"/>
              <w:jc w:val="center"/>
              <w:rPr>
                <w:sz w:val="20"/>
                <w:szCs w:val="20"/>
              </w:rPr>
            </w:pPr>
            <w:r w:rsidRPr="00F07371">
              <w:rPr>
                <w:sz w:val="20"/>
                <w:szCs w:val="20"/>
              </w:rPr>
              <w:t>Значение</w:t>
            </w:r>
            <w:r w:rsidR="0037137D" w:rsidRPr="00F07371">
              <w:rPr>
                <w:sz w:val="20"/>
                <w:szCs w:val="20"/>
              </w:rPr>
              <w:t xml:space="preserve"> </w:t>
            </w:r>
            <w:r w:rsidRPr="00F07371">
              <w:rPr>
                <w:sz w:val="20"/>
                <w:szCs w:val="20"/>
              </w:rPr>
              <w:t>(цифрами и</w:t>
            </w:r>
            <w:r w:rsidR="0037137D" w:rsidRPr="00F07371">
              <w:rPr>
                <w:sz w:val="20"/>
                <w:szCs w:val="20"/>
              </w:rPr>
              <w:t xml:space="preserve"> </w:t>
            </w:r>
            <w:r w:rsidRPr="00F07371">
              <w:rPr>
                <w:sz w:val="20"/>
                <w:szCs w:val="20"/>
              </w:rPr>
              <w:t>прописью)</w:t>
            </w:r>
          </w:p>
          <w:p w14:paraId="6EFD9829" w14:textId="77777777" w:rsidR="00082089" w:rsidRPr="00F07371" w:rsidRDefault="00082089" w:rsidP="006E2EF1">
            <w:pPr>
              <w:spacing w:after="0"/>
              <w:jc w:val="center"/>
              <w:rPr>
                <w:sz w:val="20"/>
                <w:szCs w:val="20"/>
              </w:rPr>
            </w:pPr>
            <w:r w:rsidRPr="00F07371">
              <w:rPr>
                <w:sz w:val="20"/>
                <w:szCs w:val="20"/>
              </w:rPr>
              <w:t xml:space="preserve"> </w:t>
            </w:r>
          </w:p>
        </w:tc>
      </w:tr>
      <w:tr w:rsidR="00A67B87" w:rsidRPr="00DC4236" w14:paraId="4CA61DE2" w14:textId="77777777" w:rsidTr="00F07371">
        <w:trPr>
          <w:trHeight w:val="23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F07371" w:rsidRDefault="00A67B87" w:rsidP="00A67B87">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F07371" w:rsidRDefault="00A67B87" w:rsidP="00A67B87">
            <w:pPr>
              <w:autoSpaceDE w:val="0"/>
              <w:autoSpaceDN w:val="0"/>
              <w:adjustRightInd w:val="0"/>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F07371" w:rsidRDefault="00A67B87" w:rsidP="00A67B8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F07371" w:rsidRDefault="00494B12" w:rsidP="00494B12">
            <w:pPr>
              <w:jc w:val="center"/>
              <w:rPr>
                <w:sz w:val="20"/>
                <w:szCs w:val="20"/>
              </w:rPr>
            </w:pPr>
            <w:r w:rsidRPr="00F07371">
              <w:rPr>
                <w:sz w:val="20"/>
                <w:szCs w:val="20"/>
              </w:rPr>
              <w:t>Цена договора</w:t>
            </w:r>
          </w:p>
          <w:p w14:paraId="3710BBB0" w14:textId="6EB32D63" w:rsidR="00B976A6" w:rsidRPr="00F07371" w:rsidRDefault="00F07371" w:rsidP="00494B12">
            <w:pPr>
              <w:jc w:val="center"/>
              <w:rPr>
                <w:sz w:val="20"/>
                <w:szCs w:val="20"/>
              </w:rPr>
            </w:pPr>
            <w:r>
              <w:rPr>
                <w:sz w:val="20"/>
                <w:szCs w:val="20"/>
              </w:rPr>
              <w:t>(</w:t>
            </w:r>
            <w:r w:rsidR="00B976A6" w:rsidRPr="00F07371">
              <w:rPr>
                <w:sz w:val="20"/>
                <w:szCs w:val="20"/>
              </w:rPr>
              <w:t>без НДС</w:t>
            </w: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F07371" w:rsidRDefault="00A67B87" w:rsidP="00A67B87">
            <w:pPr>
              <w:jc w:val="center"/>
              <w:rPr>
                <w:sz w:val="20"/>
                <w:szCs w:val="20"/>
              </w:rPr>
            </w:pPr>
            <w:r w:rsidRPr="00F07371">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F07371" w:rsidRDefault="00494B12" w:rsidP="00A67B87">
            <w:pPr>
              <w:jc w:val="center"/>
              <w:rPr>
                <w:sz w:val="20"/>
                <w:szCs w:val="20"/>
              </w:rPr>
            </w:pPr>
            <w:r w:rsidRPr="00F07371">
              <w:rPr>
                <w:sz w:val="20"/>
                <w:szCs w:val="20"/>
              </w:rPr>
              <w:t xml:space="preserve">Цена договора </w:t>
            </w:r>
            <w:r w:rsidR="00A67B87" w:rsidRPr="00F07371">
              <w:rPr>
                <w:sz w:val="20"/>
                <w:szCs w:val="20"/>
              </w:rPr>
              <w:t xml:space="preserve">ИТОГО </w:t>
            </w:r>
            <w:r w:rsidR="00EF0977" w:rsidRPr="00F07371">
              <w:rPr>
                <w:sz w:val="20"/>
                <w:szCs w:val="20"/>
              </w:rPr>
              <w:t>с НДС</w:t>
            </w:r>
            <w:r w:rsidRPr="00F07371">
              <w:rPr>
                <w:sz w:val="20"/>
                <w:szCs w:val="20"/>
              </w:rPr>
              <w:t xml:space="preserve"> </w:t>
            </w:r>
          </w:p>
        </w:tc>
      </w:tr>
      <w:tr w:rsidR="00A67B87" w:rsidRPr="00DC4236" w14:paraId="67C8B016" w14:textId="77777777" w:rsidTr="00F07371">
        <w:trPr>
          <w:trHeight w:val="30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F07371">
        <w:trPr>
          <w:trHeight w:val="5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F07371" w:rsidRDefault="00A67B87" w:rsidP="00F07371">
            <w:pPr>
              <w:autoSpaceDE w:val="0"/>
              <w:autoSpaceDN w:val="0"/>
              <w:adjustRightInd w:val="0"/>
              <w:spacing w:after="0"/>
              <w:jc w:val="center"/>
              <w:rPr>
                <w:sz w:val="20"/>
                <w:szCs w:val="20"/>
              </w:rPr>
            </w:pPr>
            <w:r w:rsidRPr="00F07371">
              <w:rPr>
                <w:sz w:val="20"/>
                <w:szCs w:val="20"/>
              </w:rPr>
              <w:t>Цена договора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F07371" w:rsidRDefault="00A67B87" w:rsidP="00A67B87">
            <w:pPr>
              <w:jc w:val="center"/>
              <w:rPr>
                <w:sz w:val="20"/>
                <w:szCs w:val="20"/>
              </w:rPr>
            </w:pPr>
            <w:r w:rsidRPr="00F07371">
              <w:rPr>
                <w:sz w:val="20"/>
                <w:szCs w:val="20"/>
              </w:rPr>
              <w:t>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F07371">
            <w:pPr>
              <w:jc w:val="center"/>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F07371">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F07371" w:rsidRDefault="00AF5235" w:rsidP="00F07371">
            <w:pPr>
              <w:autoSpaceDE w:val="0"/>
              <w:autoSpaceDN w:val="0"/>
              <w:adjustRightInd w:val="0"/>
              <w:spacing w:after="0"/>
              <w:jc w:val="center"/>
              <w:rPr>
                <w:sz w:val="20"/>
                <w:szCs w:val="20"/>
              </w:rPr>
            </w:pPr>
            <w:r w:rsidRPr="00F07371">
              <w:rPr>
                <w:sz w:val="20"/>
                <w:szCs w:val="20"/>
              </w:rPr>
              <w:t>Квалификация участника конкурса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F07371" w:rsidRDefault="00AF5235" w:rsidP="00A67B87">
            <w:pPr>
              <w:jc w:val="center"/>
              <w:rPr>
                <w:sz w:val="20"/>
                <w:szCs w:val="20"/>
              </w:rPr>
            </w:pPr>
            <w:r w:rsidRPr="00F07371">
              <w:rPr>
                <w:sz w:val="20"/>
                <w:szCs w:val="20"/>
              </w:rPr>
              <w:t>Есть/нет</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2C2F13F3"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w:t>
      </w:r>
      <w:bookmarkStart w:id="116" w:name="_Hlk116909668"/>
      <w:r w:rsidRPr="00A9547A">
        <w:t>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bookmarkEnd w:id="116"/>
    </w:p>
    <w:p w14:paraId="361876DF" w14:textId="529583FB"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4CF5251A" w14:textId="0B477C09" w:rsidR="005C748D" w:rsidRDefault="005C748D" w:rsidP="005C748D">
      <w:pPr>
        <w:autoSpaceDE w:val="0"/>
        <w:autoSpaceDN w:val="0"/>
        <w:adjustRightInd w:val="0"/>
        <w:spacing w:after="0"/>
        <w:ind w:firstLine="708"/>
        <w:rPr>
          <w:i/>
          <w:sz w:val="20"/>
          <w:szCs w:val="20"/>
        </w:rPr>
      </w:pPr>
      <w:r>
        <w:t>6.1.</w:t>
      </w:r>
      <w:r w:rsidRPr="005C748D">
        <w:t xml:space="preserve"> </w:t>
      </w:r>
      <w:r w:rsidRPr="00A9547A">
        <w:t>Настоящей заявкой подтверждаем, что__________________________________________________________________________________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7FE7A384" w14:textId="0387C064" w:rsidR="008F53E6" w:rsidRPr="008027F6" w:rsidRDefault="008F53E6" w:rsidP="008F53E6">
      <w:pPr>
        <w:spacing w:after="0"/>
        <w:rPr>
          <w:rFonts w:eastAsiaTheme="minorHAnsi"/>
          <w:lang w:eastAsia="en-US"/>
        </w:rPr>
      </w:pPr>
      <w:r w:rsidRPr="008027F6">
        <w:rPr>
          <w:rFonts w:eastAsiaTheme="minorHAnsi"/>
          <w:lang w:eastAsia="en-US"/>
        </w:rPr>
        <w:t>явл</w:t>
      </w:r>
      <w:r>
        <w:rPr>
          <w:rFonts w:eastAsiaTheme="minorHAnsi"/>
          <w:lang w:eastAsia="en-US"/>
        </w:rPr>
        <w:t>яется</w:t>
      </w:r>
      <w:r w:rsidRPr="008027F6">
        <w:rPr>
          <w:rFonts w:eastAsiaTheme="minorHAnsi"/>
          <w:lang w:eastAsia="en-US"/>
        </w:rPr>
        <w:t xml:space="preserve">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p>
    <w:p w14:paraId="57FB1F45" w14:textId="77777777" w:rsidR="008F53E6" w:rsidRDefault="008F53E6" w:rsidP="008F53E6">
      <w:pPr>
        <w:spacing w:after="0"/>
        <w:rPr>
          <w:rFonts w:eastAsiaTheme="minorHAnsi"/>
          <w:lang w:eastAsia="en-US"/>
        </w:rPr>
      </w:pPr>
      <w:r>
        <w:rPr>
          <w:rFonts w:eastAsiaTheme="minorHAnsi"/>
          <w:sz w:val="28"/>
          <w:szCs w:val="28"/>
          <w:lang w:eastAsia="en-US"/>
        </w:rPr>
        <w:t>-</w:t>
      </w:r>
      <w:r w:rsidRPr="008027F6">
        <w:rPr>
          <w:rFonts w:eastAsiaTheme="minorHAnsi"/>
          <w:lang w:eastAsia="en-US"/>
        </w:rPr>
        <w:t xml:space="preserve"> явля</w:t>
      </w:r>
      <w:r>
        <w:rPr>
          <w:rFonts w:eastAsiaTheme="minorHAnsi"/>
          <w:lang w:eastAsia="en-US"/>
        </w:rPr>
        <w:t>ется</w:t>
      </w:r>
      <w:r w:rsidRPr="008027F6">
        <w:rPr>
          <w:rFonts w:eastAsiaTheme="minorHAnsi"/>
          <w:lang w:eastAsia="en-US"/>
        </w:rPr>
        <w:t xml:space="preserve"> </w:t>
      </w:r>
      <w:bookmarkStart w:id="117" w:name="_Hlk116910111"/>
      <w:r w:rsidRPr="008027F6">
        <w:rPr>
          <w:rFonts w:eastAsiaTheme="minorHAnsi"/>
          <w:lang w:eastAsia="en-US"/>
        </w:rPr>
        <w:t xml:space="preserve">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  </w:t>
      </w:r>
      <w:bookmarkEnd w:id="117"/>
    </w:p>
    <w:p w14:paraId="7478E8F9" w14:textId="4E0C9BD1" w:rsidR="008F53E6" w:rsidRPr="008027F6" w:rsidRDefault="008F53E6" w:rsidP="008F53E6">
      <w:pPr>
        <w:spacing w:after="0"/>
        <w:rPr>
          <w:rFonts w:eastAsiaTheme="minorHAnsi"/>
          <w:b/>
          <w:bCs/>
          <w:i/>
          <w:iCs/>
          <w:sz w:val="22"/>
          <w:szCs w:val="22"/>
          <w:lang w:eastAsia="en-US"/>
        </w:rPr>
      </w:pPr>
      <w:r w:rsidRPr="008F53E6">
        <w:rPr>
          <w:rFonts w:eastAsiaTheme="minorHAnsi"/>
          <w:b/>
          <w:bCs/>
          <w:i/>
          <w:iCs/>
          <w:sz w:val="22"/>
          <w:szCs w:val="22"/>
          <w:lang w:eastAsia="en-US"/>
        </w:rPr>
        <w:t>(</w:t>
      </w:r>
      <w:r w:rsidRPr="008027F6">
        <w:rPr>
          <w:rFonts w:eastAsiaTheme="minorHAnsi"/>
          <w:b/>
          <w:bCs/>
          <w:i/>
          <w:iCs/>
          <w:sz w:val="22"/>
          <w:szCs w:val="22"/>
          <w:lang w:eastAsia="en-US"/>
        </w:rPr>
        <w:t>в случае, если участник закупки не является членом СРО в области инженерных изысканий, то о</w:t>
      </w:r>
      <w:r w:rsidRPr="008F53E6">
        <w:rPr>
          <w:rFonts w:eastAsiaTheme="minorHAnsi"/>
          <w:b/>
          <w:bCs/>
          <w:i/>
          <w:iCs/>
          <w:sz w:val="22"/>
          <w:szCs w:val="22"/>
          <w:lang w:eastAsia="en-US"/>
        </w:rPr>
        <w:t>н</w:t>
      </w:r>
      <w:r w:rsidRPr="008027F6">
        <w:rPr>
          <w:rFonts w:eastAsiaTheme="minorHAnsi"/>
          <w:b/>
          <w:bCs/>
          <w:i/>
          <w:iCs/>
          <w:sz w:val="22"/>
          <w:szCs w:val="22"/>
          <w:lang w:eastAsia="en-US"/>
        </w:rPr>
        <w:t xml:space="preserve"> предостав</w:t>
      </w:r>
      <w:r w:rsidRPr="008F53E6">
        <w:rPr>
          <w:rFonts w:eastAsiaTheme="minorHAnsi"/>
          <w:b/>
          <w:bCs/>
          <w:i/>
          <w:iCs/>
          <w:sz w:val="22"/>
          <w:szCs w:val="22"/>
          <w:lang w:eastAsia="en-US"/>
        </w:rPr>
        <w:t>ляет</w:t>
      </w:r>
      <w:r w:rsidRPr="008027F6">
        <w:rPr>
          <w:rFonts w:eastAsiaTheme="minorHAnsi"/>
          <w:b/>
          <w:bCs/>
          <w:i/>
          <w:iCs/>
          <w:sz w:val="22"/>
          <w:szCs w:val="22"/>
          <w:lang w:eastAsia="en-US"/>
        </w:rPr>
        <w:t xml:space="preserve"> сведения о </w:t>
      </w:r>
      <w:r w:rsidRPr="008F53E6">
        <w:rPr>
          <w:rFonts w:eastAsiaTheme="minorHAnsi"/>
          <w:b/>
          <w:bCs/>
          <w:i/>
          <w:iCs/>
          <w:sz w:val="22"/>
          <w:szCs w:val="22"/>
          <w:lang w:eastAsia="en-US"/>
        </w:rPr>
        <w:t>привлекаемом субподрядчике</w:t>
      </w:r>
      <w:r w:rsidRPr="008F53E6">
        <w:rPr>
          <w:rFonts w:eastAsiaTheme="minorHAnsi"/>
          <w:b/>
          <w:bCs/>
          <w:sz w:val="22"/>
          <w:szCs w:val="22"/>
          <w:lang w:eastAsia="en-US"/>
        </w:rPr>
        <w:t xml:space="preserve">, </w:t>
      </w:r>
      <w:r w:rsidRPr="008F53E6">
        <w:rPr>
          <w:rFonts w:eastAsiaTheme="minorHAnsi"/>
          <w:b/>
          <w:bCs/>
          <w:i/>
          <w:iCs/>
          <w:sz w:val="22"/>
          <w:szCs w:val="22"/>
          <w:lang w:eastAsia="en-US"/>
        </w:rPr>
        <w:t xml:space="preserve">являющимся </w:t>
      </w:r>
      <w:r w:rsidRPr="008027F6">
        <w:rPr>
          <w:rFonts w:eastAsiaTheme="minorHAnsi"/>
          <w:b/>
          <w:bCs/>
          <w:i/>
          <w:iCs/>
          <w:sz w:val="22"/>
          <w:szCs w:val="22"/>
          <w:lang w:eastAsia="en-US"/>
        </w:rPr>
        <w:t>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r w:rsidRPr="008F53E6">
        <w:rPr>
          <w:rFonts w:eastAsiaTheme="minorHAnsi"/>
          <w:b/>
          <w:bCs/>
          <w:i/>
          <w:iCs/>
          <w:sz w:val="22"/>
          <w:szCs w:val="22"/>
          <w:lang w:eastAsia="en-US"/>
        </w:rPr>
        <w:t>)</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771C6DB0" w14:textId="63B9BE13" w:rsidR="00CB0BDC" w:rsidRPr="00A9547A" w:rsidRDefault="00CB0BDC" w:rsidP="001A4437">
      <w:pPr>
        <w:autoSpaceDE w:val="0"/>
        <w:autoSpaceDN w:val="0"/>
        <w:adjustRightInd w:val="0"/>
        <w:spacing w:after="0"/>
      </w:pPr>
      <w:r w:rsidRPr="00A9547A">
        <w:tab/>
      </w:r>
      <w:r w:rsidR="001A4437">
        <w:t>8</w:t>
      </w:r>
      <w:r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571E2E02" w:rsidR="00CB0BDC" w:rsidRPr="00A9547A" w:rsidRDefault="001A4437" w:rsidP="00CB0BDC">
      <w:pPr>
        <w:autoSpaceDE w:val="0"/>
        <w:autoSpaceDN w:val="0"/>
        <w:adjustRightInd w:val="0"/>
        <w:spacing w:after="0"/>
        <w:ind w:firstLine="708"/>
      </w:pPr>
      <w:r>
        <w:t>9</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63917435" w:rsidR="00CB0BDC" w:rsidRDefault="00243382" w:rsidP="00CB0BDC">
      <w:pPr>
        <w:spacing w:after="0"/>
        <w:ind w:firstLine="708"/>
      </w:pPr>
      <w:r>
        <w:t>1</w:t>
      </w:r>
      <w:r w:rsidR="001A4437">
        <w:t>0</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26C2D8EC" w:rsidR="00723E8A" w:rsidRPr="00A9547A" w:rsidRDefault="00723E8A" w:rsidP="00723E8A">
      <w:pPr>
        <w:spacing w:after="0"/>
        <w:ind w:firstLine="709"/>
      </w:pPr>
      <w:r w:rsidRPr="00A9547A">
        <w:t>1</w:t>
      </w:r>
      <w:r w:rsidR="001A4437">
        <w:t>1</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12840041" w:rsidR="00CB0BDC" w:rsidRDefault="00243382" w:rsidP="00CB0BDC">
      <w:pPr>
        <w:pStyle w:val="af6"/>
        <w:spacing w:before="0"/>
        <w:ind w:firstLine="708"/>
        <w:rPr>
          <w:szCs w:val="24"/>
        </w:rPr>
      </w:pPr>
      <w:r>
        <w:rPr>
          <w:szCs w:val="24"/>
        </w:rPr>
        <w:t>1</w:t>
      </w:r>
      <w:r w:rsidR="001A4437">
        <w:rPr>
          <w:szCs w:val="24"/>
        </w:rPr>
        <w:t>2</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432BA1D7" w:rsidR="00723E8A" w:rsidRDefault="00723E8A" w:rsidP="00723E8A">
      <w:pPr>
        <w:pStyle w:val="af6"/>
        <w:spacing w:before="0"/>
        <w:ind w:firstLine="708"/>
        <w:rPr>
          <w:szCs w:val="24"/>
        </w:rPr>
      </w:pPr>
      <w:r>
        <w:rPr>
          <w:szCs w:val="24"/>
        </w:rPr>
        <w:t>1</w:t>
      </w:r>
      <w:r w:rsidR="001A4437">
        <w:rPr>
          <w:szCs w:val="24"/>
        </w:rPr>
        <w:t>3</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3CEFAEB1" w:rsidR="00723E8A" w:rsidRPr="002E3AE3" w:rsidRDefault="00723E8A" w:rsidP="00723E8A">
      <w:pPr>
        <w:pStyle w:val="af6"/>
        <w:spacing w:before="0"/>
        <w:ind w:firstLine="708"/>
        <w:rPr>
          <w:szCs w:val="24"/>
        </w:rPr>
      </w:pPr>
      <w:r>
        <w:rPr>
          <w:szCs w:val="24"/>
        </w:rPr>
        <w:t>1</w:t>
      </w:r>
      <w:r w:rsidR="001A4437">
        <w:rPr>
          <w:szCs w:val="24"/>
        </w:rPr>
        <w:t>4</w:t>
      </w:r>
      <w:r>
        <w:rPr>
          <w:szCs w:val="24"/>
        </w:rPr>
        <w:t>.</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w:t>
      </w:r>
      <w:r w:rsidR="003E582F">
        <w:rPr>
          <w:iCs/>
          <w:snapToGrid w:val="0"/>
          <w:szCs w:val="24"/>
        </w:rPr>
        <w:t>г. Грязи</w:t>
      </w:r>
      <w:r w:rsidR="0069718E">
        <w:rPr>
          <w:iCs/>
          <w:snapToGrid w:val="0"/>
          <w:szCs w:val="24"/>
        </w:rPr>
        <w:t xml:space="preserve">, территория ОЭЗ ППТ </w:t>
      </w:r>
      <w:r w:rsidR="001D1863">
        <w:rPr>
          <w:iCs/>
          <w:snapToGrid w:val="0"/>
          <w:szCs w:val="24"/>
        </w:rPr>
        <w:t>«</w:t>
      </w:r>
      <w:r w:rsidRPr="00044B90">
        <w:rPr>
          <w:iCs/>
          <w:snapToGrid w:val="0"/>
          <w:szCs w:val="24"/>
        </w:rPr>
        <w:t>Липецк</w:t>
      </w:r>
      <w:r w:rsidR="001D1863">
        <w:rPr>
          <w:iCs/>
          <w:snapToGrid w:val="0"/>
          <w:szCs w:val="24"/>
        </w:rPr>
        <w:t>»</w:t>
      </w:r>
      <w:r w:rsidRPr="00044B90">
        <w:rPr>
          <w:iCs/>
          <w:snapToGrid w:val="0"/>
          <w:szCs w:val="24"/>
        </w:rPr>
        <w:t xml:space="preserve">, </w:t>
      </w:r>
      <w:r w:rsidR="003E582F">
        <w:rPr>
          <w:iCs/>
          <w:snapToGrid w:val="0"/>
          <w:szCs w:val="24"/>
        </w:rPr>
        <w:t>стр.4</w:t>
      </w:r>
      <w:r w:rsidRPr="00044B90">
        <w:rPr>
          <w:iCs/>
          <w:snapToGrid w:val="0"/>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6BCD5133" w:rsidR="00A66AEB" w:rsidRPr="00D96C7E" w:rsidRDefault="000359B9" w:rsidP="00A66AEB">
      <w:pPr>
        <w:ind w:firstLine="709"/>
        <w:rPr>
          <w:color w:val="000000"/>
        </w:rPr>
      </w:pPr>
      <w:r>
        <w:t>1</w:t>
      </w:r>
      <w:r w:rsidR="001A4437">
        <w:t>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27D45DC5" w:rsidR="00CB0BDC" w:rsidRPr="00A9547A" w:rsidRDefault="00D47509" w:rsidP="009E2383">
      <w:pPr>
        <w:pStyle w:val="af6"/>
        <w:spacing w:before="0"/>
        <w:ind w:firstLine="0"/>
      </w:pPr>
      <w:r>
        <w:rPr>
          <w:szCs w:val="24"/>
        </w:rPr>
        <w:t xml:space="preserve">        </w:t>
      </w:r>
      <w:r w:rsidR="009E2383">
        <w:rPr>
          <w:szCs w:val="24"/>
        </w:rPr>
        <w:t xml:space="preserve">    </w:t>
      </w:r>
      <w:r>
        <w:t>1</w:t>
      </w:r>
      <w:r w:rsidR="001A4437">
        <w:t>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66595872" w:rsidR="00CB0BDC" w:rsidRPr="00A9547A" w:rsidRDefault="001A4437" w:rsidP="00CB0BDC">
      <w:pPr>
        <w:pStyle w:val="af6"/>
        <w:ind w:firstLine="601"/>
      </w:pPr>
      <w:r>
        <w:rPr>
          <w:szCs w:val="24"/>
        </w:rPr>
        <w:t xml:space="preserve"> </w:t>
      </w:r>
      <w:r w:rsidR="00243382">
        <w:rPr>
          <w:szCs w:val="24"/>
        </w:rPr>
        <w:t>1</w:t>
      </w:r>
      <w:r>
        <w:rPr>
          <w:szCs w:val="24"/>
        </w:rPr>
        <w:t>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0CA30BD2" w:rsidR="00CB0BDC" w:rsidRDefault="00D47509" w:rsidP="00243382">
      <w:pPr>
        <w:pStyle w:val="af6"/>
        <w:spacing w:before="0"/>
        <w:ind w:firstLine="0"/>
        <w:rPr>
          <w:szCs w:val="24"/>
        </w:rPr>
      </w:pPr>
      <w:r>
        <w:rPr>
          <w:szCs w:val="24"/>
        </w:rPr>
        <w:t xml:space="preserve">          </w:t>
      </w:r>
      <w:r w:rsidR="001A4437">
        <w:rPr>
          <w:szCs w:val="24"/>
        </w:rPr>
        <w:t xml:space="preserve"> </w:t>
      </w:r>
      <w:r>
        <w:rPr>
          <w:szCs w:val="24"/>
        </w:rPr>
        <w:t>1</w:t>
      </w:r>
      <w:r w:rsidR="001A4437">
        <w:rPr>
          <w:szCs w:val="24"/>
        </w:rPr>
        <w:t>8</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6E55B984" w:rsidR="0051177E" w:rsidRDefault="0051177E" w:rsidP="00F74634">
      <w:pPr>
        <w:tabs>
          <w:tab w:val="left" w:pos="8085"/>
          <w:tab w:val="right" w:pos="9804"/>
        </w:tabs>
        <w:ind w:left="8496" w:right="-80"/>
        <w:jc w:val="left"/>
        <w:rPr>
          <w:b/>
        </w:rPr>
      </w:pPr>
    </w:p>
    <w:p w14:paraId="69BAFBF4" w14:textId="4560BB59" w:rsidR="00F07371" w:rsidRDefault="00F07371" w:rsidP="00F74634">
      <w:pPr>
        <w:tabs>
          <w:tab w:val="left" w:pos="8085"/>
          <w:tab w:val="right" w:pos="9804"/>
        </w:tabs>
        <w:ind w:left="8496" w:right="-80"/>
        <w:jc w:val="left"/>
        <w:rPr>
          <w:b/>
        </w:rPr>
      </w:pPr>
    </w:p>
    <w:p w14:paraId="2B001AE7" w14:textId="3E14D407" w:rsidR="00F07371" w:rsidRDefault="00F07371" w:rsidP="00F74634">
      <w:pPr>
        <w:tabs>
          <w:tab w:val="left" w:pos="8085"/>
          <w:tab w:val="right" w:pos="9804"/>
        </w:tabs>
        <w:ind w:left="8496" w:right="-80"/>
        <w:jc w:val="left"/>
        <w:rPr>
          <w:b/>
        </w:rPr>
      </w:pPr>
    </w:p>
    <w:p w14:paraId="4016EEA7" w14:textId="4ACE5BE7" w:rsidR="00F07371" w:rsidRDefault="00F07371" w:rsidP="00F74634">
      <w:pPr>
        <w:tabs>
          <w:tab w:val="left" w:pos="8085"/>
          <w:tab w:val="right" w:pos="9804"/>
        </w:tabs>
        <w:ind w:left="8496" w:right="-80"/>
        <w:jc w:val="left"/>
        <w:rPr>
          <w:b/>
        </w:rPr>
      </w:pPr>
    </w:p>
    <w:p w14:paraId="69A88196" w14:textId="00803B13" w:rsidR="00F07371" w:rsidRDefault="00F07371" w:rsidP="00F74634">
      <w:pPr>
        <w:tabs>
          <w:tab w:val="left" w:pos="8085"/>
          <w:tab w:val="right" w:pos="9804"/>
        </w:tabs>
        <w:ind w:left="8496" w:right="-80"/>
        <w:jc w:val="left"/>
        <w:rPr>
          <w:b/>
        </w:rPr>
      </w:pPr>
    </w:p>
    <w:p w14:paraId="52670ABD" w14:textId="5613CF66" w:rsidR="00F07371" w:rsidRDefault="00F07371" w:rsidP="00F74634">
      <w:pPr>
        <w:tabs>
          <w:tab w:val="left" w:pos="8085"/>
          <w:tab w:val="right" w:pos="9804"/>
        </w:tabs>
        <w:ind w:left="8496" w:right="-80"/>
        <w:jc w:val="left"/>
        <w:rPr>
          <w:b/>
        </w:rPr>
      </w:pPr>
    </w:p>
    <w:p w14:paraId="51086015" w14:textId="7E213148" w:rsidR="00F07371" w:rsidRDefault="00F07371">
      <w:pPr>
        <w:spacing w:after="0"/>
        <w:jc w:val="left"/>
        <w:rPr>
          <w:b/>
        </w:rPr>
      </w:pPr>
      <w:r>
        <w:rPr>
          <w:b/>
        </w:rPr>
        <w:br w:type="page"/>
      </w: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F74634">
      <w:pPr>
        <w:tabs>
          <w:tab w:val="left" w:pos="708"/>
        </w:tabs>
        <w:rPr>
          <w:i/>
        </w:rPr>
      </w:pPr>
      <w:r>
        <w:rPr>
          <w:i/>
        </w:rPr>
        <w:t>_____________________________________________________________________________________</w:t>
      </w:r>
    </w:p>
    <w:p w14:paraId="55CE33D8" w14:textId="6958ED91" w:rsidR="00BD789C" w:rsidRPr="005248A0" w:rsidRDefault="00F74634" w:rsidP="008C171A">
      <w:pPr>
        <w:tabs>
          <w:tab w:val="left" w:leader="underscore" w:pos="0"/>
        </w:tabs>
        <w:autoSpaceDE w:val="0"/>
        <w:autoSpaceDN w:val="0"/>
        <w:adjustRightInd w:val="0"/>
        <w:spacing w:line="276" w:lineRule="auto"/>
        <w:rPr>
          <w:i/>
          <w:iCs/>
        </w:rPr>
      </w:pPr>
      <w:r w:rsidRPr="009C30B2">
        <w:rPr>
          <w:b/>
        </w:rPr>
        <w:t xml:space="preserve">2. </w:t>
      </w:r>
      <w:r w:rsidRPr="005248A0">
        <w:rPr>
          <w:b/>
        </w:rPr>
        <w:t>Сведения о квалификации участника конкурса -</w:t>
      </w:r>
      <w:r w:rsidR="00BD789C" w:rsidRPr="005248A0">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18" w:name="_Hlk105074554"/>
      <w:r w:rsidR="00BD789C" w:rsidRPr="005248A0">
        <w:rPr>
          <w:i/>
          <w:iCs/>
        </w:rPr>
        <w:t>и копии документов, подтверждающих их исполнение</w:t>
      </w:r>
      <w:bookmarkEnd w:id="118"/>
      <w:r w:rsidR="005248A0">
        <w:rPr>
          <w:i/>
          <w:iCs/>
        </w:rPr>
        <w:t xml:space="preserve"> (</w:t>
      </w:r>
      <w:r w:rsidR="003276E1">
        <w:rPr>
          <w:i/>
          <w:iCs/>
        </w:rPr>
        <w:t>рекомендуемая таблица для заполнения приведена в</w:t>
      </w:r>
      <w:r w:rsidR="003276E1" w:rsidRPr="003276E1">
        <w:rPr>
          <w:i/>
          <w:iCs/>
        </w:rPr>
        <w:t xml:space="preserve"> </w:t>
      </w:r>
      <w:r w:rsidR="005248A0" w:rsidRPr="003276E1">
        <w:rPr>
          <w:i/>
          <w:iCs/>
        </w:rPr>
        <w:t>форм</w:t>
      </w:r>
      <w:r w:rsidR="003276E1" w:rsidRPr="003276E1">
        <w:rPr>
          <w:i/>
          <w:iCs/>
        </w:rPr>
        <w:t>е</w:t>
      </w:r>
      <w:r w:rsidR="005248A0" w:rsidRPr="003276E1">
        <w:rPr>
          <w:i/>
          <w:iCs/>
        </w:rPr>
        <w:t xml:space="preserve"> № 4 п</w:t>
      </w:r>
      <w:r w:rsidR="005248A0" w:rsidRPr="005248A0">
        <w:rPr>
          <w:i/>
          <w:iCs/>
        </w:rPr>
        <w:t xml:space="preserve">риложение № </w:t>
      </w:r>
      <w:r w:rsidR="00C5324D" w:rsidRPr="005248A0">
        <w:rPr>
          <w:i/>
          <w:iCs/>
        </w:rPr>
        <w:t>3.1</w:t>
      </w:r>
      <w:r w:rsidR="00C5324D">
        <w:rPr>
          <w:i/>
          <w:iCs/>
        </w:rPr>
        <w:t xml:space="preserve"> </w:t>
      </w:r>
      <w:r w:rsidR="00C5324D" w:rsidRPr="005248A0">
        <w:rPr>
          <w:i/>
          <w:iCs/>
        </w:rPr>
        <w:t>к</w:t>
      </w:r>
      <w:r w:rsidR="005248A0" w:rsidRPr="005248A0">
        <w:rPr>
          <w:i/>
          <w:iCs/>
        </w:rPr>
        <w:t xml:space="preserve"> Заявке на участие в конкурсе</w:t>
      </w:r>
      <w:r w:rsidR="003276E1">
        <w:rPr>
          <w:i/>
          <w:iCs/>
        </w:rPr>
        <w:t>)</w:t>
      </w:r>
    </w:p>
    <w:p w14:paraId="775D3800" w14:textId="02103977" w:rsidR="00E93E70" w:rsidRPr="00E93E70" w:rsidRDefault="002007C7" w:rsidP="00E93E70">
      <w:pPr>
        <w:autoSpaceDE w:val="0"/>
        <w:autoSpaceDN w:val="0"/>
        <w:adjustRightInd w:val="0"/>
        <w:spacing w:line="276" w:lineRule="auto"/>
        <w:rPr>
          <w:b/>
          <w:bCs/>
          <w:color w:val="000000"/>
          <w:spacing w:val="-4"/>
          <w:lang w:eastAsia="x-none"/>
        </w:rPr>
      </w:pPr>
      <w:r w:rsidRPr="002F4630">
        <w:rPr>
          <w:b/>
          <w:bCs/>
        </w:rPr>
        <w:t xml:space="preserve"> </w:t>
      </w:r>
      <w:r w:rsidR="00F74634" w:rsidRPr="002F4630">
        <w:rPr>
          <w:b/>
          <w:bCs/>
        </w:rPr>
        <w:t>2.1.</w:t>
      </w:r>
      <w:r w:rsidR="00F74634" w:rsidRPr="00C5324D">
        <w:rPr>
          <w:b/>
          <w:bCs/>
        </w:rPr>
        <w:t xml:space="preserve"> </w:t>
      </w:r>
      <w:bookmarkStart w:id="119" w:name="_Hlk106728881"/>
      <w:bookmarkStart w:id="120" w:name="_Hlk103785008"/>
      <w:bookmarkStart w:id="121" w:name="_Hlk100068352"/>
      <w:bookmarkStart w:id="122" w:name="_Hlk103952609"/>
      <w:bookmarkStart w:id="123" w:name="_Hlk99469661"/>
      <w:r w:rsidR="00E93E70" w:rsidRPr="00E93E70">
        <w:rPr>
          <w:b/>
          <w:bCs/>
        </w:rPr>
        <w:t>Общая</w:t>
      </w:r>
      <w:r w:rsidR="00E93E70" w:rsidRPr="00E93E70">
        <w:rPr>
          <w:b/>
          <w:bCs/>
          <w:color w:val="000000"/>
        </w:rPr>
        <w:t xml:space="preserve"> сумма исполненных аналогичных* договоров/контрактов, </w:t>
      </w:r>
      <w:r w:rsidR="00E93E70" w:rsidRPr="00E93E70">
        <w:rPr>
          <w:b/>
          <w:bCs/>
        </w:rPr>
        <w:t>исполненных за последние пять лет до даты подачи заявки</w:t>
      </w:r>
      <w:r w:rsidR="00E93E70" w:rsidRPr="00E93E70">
        <w:rPr>
          <w:b/>
          <w:bCs/>
          <w:color w:val="000000"/>
        </w:rPr>
        <w:t xml:space="preserve"> сопоставимых по характеру выполняемых работ с предметом закупки. </w:t>
      </w:r>
    </w:p>
    <w:bookmarkEnd w:id="119"/>
    <w:bookmarkEnd w:id="120"/>
    <w:bookmarkEnd w:id="121"/>
    <w:p w14:paraId="54D66A96" w14:textId="77777777" w:rsidR="00C5324D" w:rsidRPr="009F310E" w:rsidRDefault="00C5324D" w:rsidP="005073DA">
      <w:pPr>
        <w:autoSpaceDE w:val="0"/>
        <w:autoSpaceDN w:val="0"/>
        <w:adjustRightInd w:val="0"/>
        <w:spacing w:line="276" w:lineRule="auto"/>
        <w:rPr>
          <w:color w:val="000000" w:themeColor="text1"/>
        </w:rPr>
      </w:pPr>
      <w:r w:rsidRPr="009F310E">
        <w:rPr>
          <w:b/>
          <w:bCs/>
        </w:rPr>
        <w:t>_______________________________-руб.</w:t>
      </w:r>
      <w:r w:rsidRPr="009F310E">
        <w:rPr>
          <w:color w:val="000000" w:themeColor="text1"/>
        </w:rPr>
        <w:t xml:space="preserve"> </w:t>
      </w:r>
    </w:p>
    <w:p w14:paraId="40C3EEE8" w14:textId="657799B6" w:rsidR="00C5324D" w:rsidRPr="008D0300" w:rsidRDefault="008D0300" w:rsidP="00C5324D">
      <w:pPr>
        <w:tabs>
          <w:tab w:val="left" w:pos="8085"/>
          <w:tab w:val="right" w:pos="9804"/>
        </w:tabs>
        <w:ind w:right="-80"/>
        <w:rPr>
          <w:b/>
          <w:i/>
          <w:iCs/>
          <w:sz w:val="20"/>
          <w:szCs w:val="20"/>
        </w:rPr>
      </w:pPr>
      <w:r>
        <w:rPr>
          <w:b/>
        </w:rPr>
        <w:t xml:space="preserve">           </w:t>
      </w:r>
      <w:r w:rsidR="00C5324D" w:rsidRPr="008D0300">
        <w:rPr>
          <w:b/>
          <w:i/>
          <w:iCs/>
          <w:sz w:val="20"/>
          <w:szCs w:val="20"/>
        </w:rPr>
        <w:t>(</w:t>
      </w:r>
      <w:r w:rsidR="00C5324D" w:rsidRPr="008D0300">
        <w:rPr>
          <w:bCs/>
          <w:i/>
          <w:iCs/>
          <w:sz w:val="20"/>
          <w:szCs w:val="20"/>
        </w:rPr>
        <w:t>Форма № 4</w:t>
      </w:r>
      <w:r w:rsidR="00C5324D" w:rsidRPr="008D0300">
        <w:rPr>
          <w:b/>
          <w:i/>
          <w:iCs/>
          <w:sz w:val="20"/>
          <w:szCs w:val="20"/>
        </w:rPr>
        <w:t xml:space="preserve"> </w:t>
      </w:r>
      <w:r w:rsidR="00C5324D" w:rsidRPr="008D0300">
        <w:rPr>
          <w:i/>
          <w:iCs/>
          <w:sz w:val="20"/>
          <w:szCs w:val="20"/>
        </w:rPr>
        <w:t>приложение № 3.1 к Заявке на участие в конкурсе)</w:t>
      </w:r>
    </w:p>
    <w:p w14:paraId="21BDE343" w14:textId="7FB4EEE7" w:rsidR="005073DA" w:rsidRPr="00F83F0D" w:rsidRDefault="00C5324D" w:rsidP="005073DA">
      <w:pPr>
        <w:tabs>
          <w:tab w:val="left" w:leader="underscore" w:pos="0"/>
        </w:tabs>
        <w:autoSpaceDE w:val="0"/>
        <w:autoSpaceDN w:val="0"/>
        <w:adjustRightInd w:val="0"/>
        <w:spacing w:line="276" w:lineRule="auto"/>
        <w:rPr>
          <w:b/>
          <w:color w:val="000000"/>
          <w:spacing w:val="-4"/>
        </w:rPr>
      </w:pPr>
      <w:r w:rsidRPr="00C5324D">
        <w:rPr>
          <w:b/>
          <w:color w:val="000000" w:themeColor="text1"/>
          <w:lang w:eastAsia="x-none"/>
        </w:rPr>
        <w:t xml:space="preserve">2.2. </w:t>
      </w:r>
      <w:r w:rsidR="005073DA" w:rsidRPr="00F83F0D">
        <w:rPr>
          <w:b/>
        </w:rPr>
        <w:t xml:space="preserve">Общее количество </w:t>
      </w:r>
      <w:r w:rsidR="001F6363" w:rsidRPr="00F83F0D">
        <w:rPr>
          <w:b/>
        </w:rPr>
        <w:t xml:space="preserve">исполненных </w:t>
      </w:r>
      <w:r w:rsidR="001F6363">
        <w:rPr>
          <w:b/>
        </w:rPr>
        <w:t>за</w:t>
      </w:r>
      <w:r w:rsidR="001F6363" w:rsidRPr="005073DA">
        <w:rPr>
          <w:b/>
        </w:rPr>
        <w:t xml:space="preserve"> последние </w:t>
      </w:r>
      <w:r w:rsidR="001F6363">
        <w:rPr>
          <w:b/>
        </w:rPr>
        <w:t>пять лет</w:t>
      </w:r>
      <w:r w:rsidR="001F6363" w:rsidRPr="005073DA">
        <w:rPr>
          <w:b/>
        </w:rPr>
        <w:t xml:space="preserve"> до даты подачи заявки на участие в данном конкурсе</w:t>
      </w:r>
      <w:r w:rsidR="001F6363" w:rsidRPr="00F83F0D">
        <w:rPr>
          <w:b/>
        </w:rPr>
        <w:t xml:space="preserve"> </w:t>
      </w:r>
      <w:r w:rsidR="005073DA" w:rsidRPr="00F83F0D">
        <w:rPr>
          <w:b/>
        </w:rPr>
        <w:t xml:space="preserve">договоров и/или контрактов, цена каждого из которых превышает </w:t>
      </w:r>
      <w:r w:rsidR="005073DA">
        <w:rPr>
          <w:b/>
        </w:rPr>
        <w:t>3</w:t>
      </w:r>
      <w:r w:rsidR="005073DA" w:rsidRPr="008A37AF">
        <w:rPr>
          <w:b/>
        </w:rPr>
        <w:t>0% от</w:t>
      </w:r>
      <w:r w:rsidR="005073DA" w:rsidRPr="00F83F0D">
        <w:rPr>
          <w:b/>
        </w:rPr>
        <w:t xml:space="preserve"> начальной (максимальной) цены договора</w:t>
      </w:r>
      <w:r w:rsidR="005073DA" w:rsidRPr="00F83F0D">
        <w:rPr>
          <w:b/>
          <w:color w:val="000000"/>
          <w:spacing w:val="-4"/>
        </w:rPr>
        <w:t>.</w:t>
      </w:r>
    </w:p>
    <w:p w14:paraId="2BDFC297" w14:textId="77777777" w:rsidR="007F46C1" w:rsidRDefault="007F46C1" w:rsidP="005508FF"/>
    <w:p w14:paraId="698D1B26" w14:textId="154C5183" w:rsidR="005508FF" w:rsidRPr="00C5324D" w:rsidRDefault="005508FF" w:rsidP="005508FF">
      <w:r w:rsidRPr="00C5324D">
        <w:t>Количество договоров -_________ шт.</w:t>
      </w:r>
    </w:p>
    <w:p w14:paraId="526107EA" w14:textId="22B155D8" w:rsidR="00D83C59" w:rsidRDefault="00D83C59" w:rsidP="00D83C59">
      <w:pPr>
        <w:tabs>
          <w:tab w:val="left" w:pos="8085"/>
          <w:tab w:val="right" w:pos="9804"/>
        </w:tabs>
        <w:ind w:right="-80"/>
        <w:rPr>
          <w:i/>
          <w:iCs/>
          <w:sz w:val="20"/>
          <w:szCs w:val="20"/>
        </w:rPr>
      </w:pPr>
      <w:r w:rsidRPr="008D0300">
        <w:rPr>
          <w:b/>
          <w:i/>
          <w:iCs/>
          <w:sz w:val="20"/>
          <w:szCs w:val="20"/>
        </w:rPr>
        <w:t>(</w:t>
      </w:r>
      <w:r w:rsidRPr="008D0300">
        <w:rPr>
          <w:bCs/>
          <w:i/>
          <w:iCs/>
          <w:sz w:val="20"/>
          <w:szCs w:val="20"/>
        </w:rPr>
        <w:t>Форма № 4</w:t>
      </w:r>
      <w:r w:rsidRPr="008D0300">
        <w:rPr>
          <w:b/>
          <w:i/>
          <w:iCs/>
          <w:sz w:val="20"/>
          <w:szCs w:val="20"/>
        </w:rPr>
        <w:t xml:space="preserve"> </w:t>
      </w:r>
      <w:r w:rsidRPr="008D0300">
        <w:rPr>
          <w:i/>
          <w:iCs/>
          <w:sz w:val="20"/>
          <w:szCs w:val="20"/>
        </w:rPr>
        <w:t>приложение № 3.1 к Заявке на участие в конкурсе)</w:t>
      </w:r>
    </w:p>
    <w:bookmarkEnd w:id="122"/>
    <w:p w14:paraId="53549A65" w14:textId="3E54CD64" w:rsidR="001F6363" w:rsidRPr="00D10C6A" w:rsidRDefault="006705CD" w:rsidP="007F46C1">
      <w:pPr>
        <w:spacing w:line="276" w:lineRule="auto"/>
        <w:rPr>
          <w:b/>
          <w:bCs/>
          <w:color w:val="000000" w:themeColor="text1"/>
          <w:highlight w:val="yellow"/>
        </w:rPr>
      </w:pPr>
      <w:r w:rsidRPr="006705CD">
        <w:rPr>
          <w:b/>
          <w:bCs/>
        </w:rPr>
        <w:t>2</w:t>
      </w:r>
      <w:r>
        <w:rPr>
          <w:b/>
          <w:bCs/>
        </w:rPr>
        <w:t>.</w:t>
      </w:r>
      <w:r w:rsidRPr="006705CD">
        <w:rPr>
          <w:b/>
          <w:bCs/>
        </w:rPr>
        <w:t>3</w:t>
      </w:r>
      <w:r>
        <w:rPr>
          <w:b/>
          <w:bCs/>
        </w:rPr>
        <w:t>.</w:t>
      </w:r>
      <w:r w:rsidRPr="006705CD">
        <w:rPr>
          <w:b/>
          <w:bCs/>
        </w:rPr>
        <w:t xml:space="preserve"> </w:t>
      </w:r>
      <w:r w:rsidR="001F6363" w:rsidRPr="00D10C6A">
        <w:rPr>
          <w:rFonts w:eastAsia="Calibri"/>
          <w:b/>
        </w:rPr>
        <w:t xml:space="preserve">Количество специалистов, </w:t>
      </w:r>
      <w:r w:rsidR="001F6363" w:rsidRPr="00D10C6A">
        <w:rPr>
          <w:b/>
          <w:lang w:eastAsia="en-US"/>
        </w:rPr>
        <w:t>включенных</w:t>
      </w:r>
      <w:r w:rsidR="001F6363" w:rsidRPr="004E7C18">
        <w:rPr>
          <w:b/>
          <w:lang w:eastAsia="en-US"/>
        </w:rPr>
        <w:t xml:space="preserve"> в национальный реестр специалистов НОПРИЗ</w:t>
      </w:r>
      <w:r w:rsidR="001F6363">
        <w:rPr>
          <w:b/>
          <w:lang w:eastAsia="en-US"/>
        </w:rPr>
        <w:t>.</w:t>
      </w:r>
    </w:p>
    <w:p w14:paraId="7DE5E406" w14:textId="71C7EB2E" w:rsidR="00B1118B" w:rsidRDefault="00B1118B" w:rsidP="001064F8">
      <w:pPr>
        <w:spacing w:after="0" w:line="276" w:lineRule="auto"/>
        <w:rPr>
          <w:b/>
        </w:rPr>
      </w:pPr>
    </w:p>
    <w:p w14:paraId="6C3CD0A6" w14:textId="66D25D85" w:rsidR="00B1118B" w:rsidRPr="007F46C1" w:rsidRDefault="00400EC9" w:rsidP="001064F8">
      <w:pPr>
        <w:spacing w:after="0" w:line="276" w:lineRule="auto"/>
        <w:rPr>
          <w:bCs/>
        </w:rPr>
      </w:pPr>
      <w:r>
        <w:rPr>
          <w:b/>
        </w:rPr>
        <w:t xml:space="preserve">______________________________________ </w:t>
      </w:r>
      <w:r w:rsidRPr="007F46C1">
        <w:rPr>
          <w:rFonts w:eastAsia="Calibri"/>
          <w:bCs/>
        </w:rPr>
        <w:t>количество специалистов</w:t>
      </w:r>
      <w:r w:rsidR="001F6363" w:rsidRPr="007F46C1">
        <w:rPr>
          <w:rFonts w:eastAsia="Calibri"/>
          <w:bCs/>
        </w:rPr>
        <w:t>.</w:t>
      </w:r>
    </w:p>
    <w:p w14:paraId="30C03605" w14:textId="77777777" w:rsidR="00B1118B" w:rsidRDefault="00B1118B" w:rsidP="001064F8">
      <w:pPr>
        <w:spacing w:after="0" w:line="276" w:lineRule="auto"/>
        <w:rPr>
          <w:b/>
        </w:rPr>
      </w:pPr>
    </w:p>
    <w:p w14:paraId="2863C790" w14:textId="77777777" w:rsidR="00096ACE" w:rsidRPr="00096ACE" w:rsidRDefault="00C47FE5" w:rsidP="00096ACE">
      <w:pPr>
        <w:rPr>
          <w:b/>
          <w:bCs/>
          <w:sz w:val="22"/>
          <w:szCs w:val="22"/>
        </w:rPr>
      </w:pPr>
      <w:r>
        <w:rPr>
          <w:b/>
        </w:rPr>
        <w:t>2.</w:t>
      </w:r>
      <w:r w:rsidR="007F46C1">
        <w:rPr>
          <w:b/>
        </w:rPr>
        <w:t>4.</w:t>
      </w:r>
      <w:r w:rsidR="007F46C1" w:rsidRPr="002F0E3F">
        <w:rPr>
          <w:b/>
        </w:rPr>
        <w:t xml:space="preserve"> Наличие у участника закупки системы управления менеджмента качества, при осуществлении работ по подготовке проектной документации, сертифицированной на соответствие требованиям стандарта </w:t>
      </w:r>
      <w:r w:rsidR="00096ACE" w:rsidRPr="00096ACE">
        <w:rPr>
          <w:b/>
          <w:bCs/>
        </w:rPr>
        <w:t>ГОСТ Р ИСО 9001-2015</w:t>
      </w:r>
      <w:r w:rsidR="00096ACE">
        <w:rPr>
          <w:b/>
          <w:bCs/>
        </w:rPr>
        <w:t>.</w:t>
      </w:r>
    </w:p>
    <w:p w14:paraId="59ED1F6B" w14:textId="77777777" w:rsidR="00C47FE5" w:rsidRPr="006705CD" w:rsidRDefault="00C47FE5" w:rsidP="00C47FE5">
      <w:pPr>
        <w:spacing w:after="0"/>
        <w:ind w:firstLine="708"/>
        <w:rPr>
          <w:u w:val="single"/>
        </w:rPr>
      </w:pPr>
      <w:r w:rsidRPr="006705CD">
        <w:rPr>
          <w:u w:val="single"/>
        </w:rPr>
        <w:t xml:space="preserve">Отсутствуют/наличие  </w:t>
      </w:r>
    </w:p>
    <w:p w14:paraId="78DB3B5C" w14:textId="77777777" w:rsidR="00C47FE5" w:rsidRPr="001064F8" w:rsidRDefault="00C47FE5" w:rsidP="00C47FE5">
      <w:pPr>
        <w:spacing w:after="0"/>
        <w:ind w:firstLine="708"/>
        <w:rPr>
          <w:b/>
          <w:bCs/>
          <w:i/>
          <w:iCs/>
          <w:sz w:val="22"/>
          <w:szCs w:val="22"/>
        </w:rPr>
      </w:pPr>
      <w:r w:rsidRPr="006705CD">
        <w:rPr>
          <w:i/>
          <w:iCs/>
          <w:sz w:val="22"/>
          <w:szCs w:val="22"/>
        </w:rPr>
        <w:t>(</w:t>
      </w:r>
      <w:r w:rsidRPr="006705CD">
        <w:rPr>
          <w:b/>
          <w:bCs/>
          <w:i/>
          <w:iCs/>
          <w:sz w:val="22"/>
          <w:szCs w:val="22"/>
        </w:rPr>
        <w:t>выбрать нужное)</w:t>
      </w:r>
    </w:p>
    <w:p w14:paraId="40495F5A" w14:textId="77777777" w:rsidR="00C47FE5" w:rsidRPr="006705CD" w:rsidRDefault="00C47FE5" w:rsidP="00C47FE5">
      <w:pPr>
        <w:spacing w:after="0"/>
        <w:ind w:firstLine="708"/>
        <w:rPr>
          <w:i/>
          <w:iCs/>
          <w:sz w:val="22"/>
          <w:szCs w:val="22"/>
        </w:rPr>
      </w:pPr>
    </w:p>
    <w:p w14:paraId="1AD27716" w14:textId="5E8EE677" w:rsidR="006079A9" w:rsidRPr="001A4EBD" w:rsidRDefault="006079A9" w:rsidP="006079A9">
      <w:pPr>
        <w:widowControl w:val="0"/>
        <w:autoSpaceDE w:val="0"/>
        <w:autoSpaceDN w:val="0"/>
        <w:adjustRightInd w:val="0"/>
        <w:spacing w:line="276" w:lineRule="auto"/>
        <w:outlineLvl w:val="2"/>
        <w:rPr>
          <w:color w:val="000000" w:themeColor="text1"/>
        </w:rPr>
      </w:pPr>
      <w:r w:rsidRPr="006079A9">
        <w:rPr>
          <w:b/>
          <w:bCs/>
        </w:rPr>
        <w:t>2.5.</w:t>
      </w:r>
      <w:r w:rsidRPr="006079A9">
        <w:rPr>
          <w:b/>
          <w:color w:val="000000" w:themeColor="text1"/>
        </w:rPr>
        <w:t xml:space="preserve"> </w:t>
      </w:r>
      <w:r w:rsidRPr="001A4EBD">
        <w:rPr>
          <w:b/>
          <w:color w:val="000000" w:themeColor="text1"/>
        </w:rPr>
        <w:t xml:space="preserve">Отсутствие у участника судебных актов, подтверждающих нарушение участником закупки своих обязательств по исполнению договоров </w:t>
      </w:r>
      <w:r>
        <w:rPr>
          <w:b/>
          <w:color w:val="000000" w:themeColor="text1"/>
        </w:rPr>
        <w:t>по проектированию</w:t>
      </w:r>
      <w:r w:rsidRPr="001A4EBD">
        <w:rPr>
          <w:b/>
          <w:color w:val="000000" w:themeColor="text1"/>
        </w:rPr>
        <w:t xml:space="preserve"> за последние </w:t>
      </w:r>
      <w:r>
        <w:rPr>
          <w:b/>
          <w:color w:val="000000" w:themeColor="text1"/>
        </w:rPr>
        <w:t>3</w:t>
      </w:r>
      <w:r w:rsidRPr="001A4EBD">
        <w:rPr>
          <w:b/>
          <w:color w:val="000000" w:themeColor="text1"/>
        </w:rPr>
        <w:t xml:space="preserve"> </w:t>
      </w:r>
      <w:r>
        <w:rPr>
          <w:b/>
          <w:color w:val="000000" w:themeColor="text1"/>
        </w:rPr>
        <w:t>года</w:t>
      </w:r>
      <w:r w:rsidRPr="001A4EBD">
        <w:rPr>
          <w:b/>
          <w:color w:val="000000" w:themeColor="text1"/>
        </w:rPr>
        <w:t xml:space="preserve">. </w:t>
      </w:r>
    </w:p>
    <w:p w14:paraId="172F5778" w14:textId="77777777" w:rsidR="006079A9" w:rsidRPr="006705CD" w:rsidRDefault="006079A9" w:rsidP="006079A9">
      <w:pPr>
        <w:spacing w:after="0"/>
        <w:ind w:firstLine="708"/>
        <w:rPr>
          <w:u w:val="single"/>
        </w:rPr>
      </w:pPr>
      <w:r w:rsidRPr="006705CD">
        <w:rPr>
          <w:u w:val="single"/>
        </w:rPr>
        <w:t>Отсутству</w:t>
      </w:r>
      <w:r>
        <w:rPr>
          <w:u w:val="single"/>
        </w:rPr>
        <w:t>е</w:t>
      </w:r>
      <w:r w:rsidRPr="006705CD">
        <w:rPr>
          <w:u w:val="single"/>
        </w:rPr>
        <w:t xml:space="preserve">т/наличие  </w:t>
      </w:r>
    </w:p>
    <w:p w14:paraId="0E3B4D38" w14:textId="77777777" w:rsidR="006079A9" w:rsidRPr="001064F8" w:rsidRDefault="006079A9" w:rsidP="006079A9">
      <w:pPr>
        <w:spacing w:after="0"/>
        <w:ind w:firstLine="708"/>
        <w:rPr>
          <w:b/>
          <w:bCs/>
          <w:i/>
          <w:iCs/>
          <w:sz w:val="22"/>
          <w:szCs w:val="22"/>
        </w:rPr>
      </w:pPr>
      <w:r w:rsidRPr="006705CD">
        <w:rPr>
          <w:i/>
          <w:iCs/>
          <w:sz w:val="22"/>
          <w:szCs w:val="22"/>
        </w:rPr>
        <w:t>(</w:t>
      </w:r>
      <w:r w:rsidRPr="006705CD">
        <w:rPr>
          <w:b/>
          <w:bCs/>
          <w:i/>
          <w:iCs/>
          <w:sz w:val="22"/>
          <w:szCs w:val="22"/>
        </w:rPr>
        <w:t>выбрать нужное)</w:t>
      </w:r>
    </w:p>
    <w:p w14:paraId="140E20C8" w14:textId="77777777" w:rsidR="006079A9" w:rsidRPr="006705CD" w:rsidRDefault="006079A9" w:rsidP="006079A9">
      <w:pPr>
        <w:spacing w:after="0"/>
        <w:ind w:firstLine="708"/>
        <w:rPr>
          <w:i/>
          <w:iCs/>
          <w:sz w:val="22"/>
          <w:szCs w:val="22"/>
        </w:rPr>
      </w:pPr>
    </w:p>
    <w:p w14:paraId="525935C2" w14:textId="7D0C5E69" w:rsidR="001064F8" w:rsidRPr="006079A9" w:rsidRDefault="001064F8" w:rsidP="00C47FE5">
      <w:pPr>
        <w:spacing w:after="0"/>
        <w:rPr>
          <w:b/>
          <w:bCs/>
        </w:rPr>
      </w:pPr>
    </w:p>
    <w:p w14:paraId="1733B4D3" w14:textId="77777777" w:rsidR="001064F8" w:rsidRPr="006705CD" w:rsidRDefault="001064F8" w:rsidP="001064F8">
      <w:pPr>
        <w:spacing w:after="0"/>
        <w:ind w:firstLine="708"/>
        <w:rPr>
          <w:i/>
          <w:iCs/>
          <w:sz w:val="22"/>
          <w:szCs w:val="22"/>
        </w:rPr>
      </w:pPr>
    </w:p>
    <w:p w14:paraId="1E1F9FC8" w14:textId="618BE8CD" w:rsidR="0051177E" w:rsidRPr="005F6FB1" w:rsidRDefault="001064F8" w:rsidP="001064F8">
      <w:pPr>
        <w:spacing w:after="0" w:line="276" w:lineRule="auto"/>
        <w:rPr>
          <w:sz w:val="26"/>
          <w:szCs w:val="26"/>
        </w:rPr>
      </w:pPr>
      <w:r>
        <w:rPr>
          <w:u w:val="single"/>
        </w:rPr>
        <w:t xml:space="preserve"> </w:t>
      </w:r>
      <w:bookmarkEnd w:id="123"/>
      <w:r w:rsidR="0051177E" w:rsidRPr="005F6FB1">
        <w:rPr>
          <w:b/>
          <w:sz w:val="26"/>
          <w:szCs w:val="26"/>
        </w:rPr>
        <w:t>Руководитель организации</w:t>
      </w:r>
      <w:r w:rsidR="0051177E"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6B8B3647" w14:textId="614BC5C8" w:rsidR="008C171A" w:rsidRDefault="008C171A">
      <w:pPr>
        <w:spacing w:after="0"/>
        <w:jc w:val="left"/>
        <w:rPr>
          <w:b/>
        </w:rPr>
      </w:pPr>
      <w:bookmarkStart w:id="124" w:name="_Hlk102652674"/>
      <w:bookmarkStart w:id="125" w:name="_Hlk102653399"/>
      <w:r>
        <w:rPr>
          <w:b/>
        </w:rPr>
        <w:br w:type="page"/>
      </w:r>
    </w:p>
    <w:p w14:paraId="42B3D4E4" w14:textId="32936FCF" w:rsidR="00BE1095" w:rsidRDefault="00BE1095" w:rsidP="00BE1095">
      <w:pPr>
        <w:tabs>
          <w:tab w:val="left" w:pos="8085"/>
          <w:tab w:val="right" w:pos="9804"/>
        </w:tabs>
        <w:ind w:left="8496" w:right="-80"/>
        <w:jc w:val="right"/>
        <w:rPr>
          <w:b/>
        </w:rPr>
      </w:pPr>
      <w:bookmarkStart w:id="126" w:name="_Hlk111042344"/>
      <w:bookmarkStart w:id="127" w:name="_Hlk102653063"/>
      <w:bookmarkEnd w:id="124"/>
      <w:bookmarkEnd w:id="125"/>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bookmarkEnd w:id="126"/>
    </w:p>
    <w:bookmarkEnd w:id="127"/>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6AEB1D89" w:rsidR="00BE1095" w:rsidRPr="005204F9" w:rsidRDefault="00BE1095" w:rsidP="00A171AA">
            <w:pPr>
              <w:tabs>
                <w:tab w:val="left" w:pos="708"/>
              </w:tabs>
              <w:spacing w:after="120"/>
              <w:rPr>
                <w:bCs/>
                <w:color w:val="00B050"/>
                <w:sz w:val="20"/>
                <w:szCs w:val="20"/>
              </w:rPr>
            </w:pPr>
            <w:bookmarkStart w:id="128" w:name="_Hlk103952346"/>
            <w:r w:rsidRPr="00953FAD">
              <w:rPr>
                <w:bCs/>
                <w:sz w:val="20"/>
                <w:szCs w:val="20"/>
              </w:rPr>
              <w:t>Сведения об исполненных участником закупки в 201</w:t>
            </w:r>
            <w:r w:rsidR="00DD7596">
              <w:rPr>
                <w:bCs/>
                <w:sz w:val="20"/>
                <w:szCs w:val="20"/>
              </w:rPr>
              <w:t>7</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5EBED81C" w:rsidR="00BE1095" w:rsidRPr="00A9684B" w:rsidRDefault="00BE1095" w:rsidP="00A171AA">
            <w:pPr>
              <w:tabs>
                <w:tab w:val="left" w:pos="708"/>
              </w:tabs>
              <w:spacing w:after="120"/>
              <w:jc w:val="center"/>
              <w:rPr>
                <w:sz w:val="20"/>
                <w:szCs w:val="20"/>
              </w:rPr>
            </w:pPr>
            <w:r w:rsidRPr="00A9684B">
              <w:rPr>
                <w:sz w:val="20"/>
                <w:szCs w:val="20"/>
              </w:rPr>
              <w:t>Реквизиты</w:t>
            </w:r>
            <w:r w:rsidR="00A52D1F">
              <w:rPr>
                <w:sz w:val="20"/>
                <w:szCs w:val="20"/>
              </w:rPr>
              <w:t>**</w:t>
            </w:r>
            <w:r w:rsidRPr="00A9684B">
              <w:rPr>
                <w:sz w:val="20"/>
                <w:szCs w:val="20"/>
              </w:rPr>
              <w:t xml:space="preserve">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28"/>
    </w:tbl>
    <w:p w14:paraId="663BF3BE" w14:textId="77777777" w:rsidR="00BE1095" w:rsidRDefault="00BE1095" w:rsidP="00BE1095">
      <w:pPr>
        <w:tabs>
          <w:tab w:val="left" w:pos="708"/>
        </w:tabs>
        <w:spacing w:after="120"/>
        <w:rPr>
          <w:i/>
          <w:sz w:val="20"/>
          <w:szCs w:val="20"/>
        </w:rPr>
      </w:pPr>
    </w:p>
    <w:p w14:paraId="5569A589" w14:textId="0013A4D0" w:rsidR="00A52D1F" w:rsidRDefault="00BE1095" w:rsidP="00BE1095">
      <w:pPr>
        <w:tabs>
          <w:tab w:val="left" w:pos="708"/>
        </w:tabs>
        <w:spacing w:after="120"/>
        <w:rPr>
          <w:i/>
          <w:iCs/>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DD7596">
        <w:rPr>
          <w:i/>
        </w:rPr>
        <w:t>7</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A52D1F">
        <w:rPr>
          <w:i/>
          <w:iCs/>
        </w:rPr>
        <w:t>.</w:t>
      </w:r>
    </w:p>
    <w:p w14:paraId="2502A840" w14:textId="3542C32B" w:rsidR="00BE1095" w:rsidRPr="00D83C59" w:rsidRDefault="00A52D1F" w:rsidP="00BE1095">
      <w:pPr>
        <w:tabs>
          <w:tab w:val="left" w:pos="708"/>
        </w:tabs>
        <w:spacing w:after="120"/>
        <w:rPr>
          <w:i/>
        </w:rPr>
      </w:pPr>
      <w:r>
        <w:rPr>
          <w:i/>
          <w:iCs/>
        </w:rPr>
        <w:t>** Указывается реестровый номер государственного/муниципального контракта, договора, размещенных в ЕИС.</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50B79E41" w14:textId="77777777" w:rsidR="00F07371" w:rsidRPr="005F6FB1" w:rsidRDefault="00F07371" w:rsidP="00F07371">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2F3EF3CA" w14:textId="77777777" w:rsidR="00F07371" w:rsidRPr="005F6FB1" w:rsidRDefault="00F07371" w:rsidP="00F07371">
      <w:pPr>
        <w:ind w:firstLine="5160"/>
        <w:rPr>
          <w:i/>
          <w:sz w:val="26"/>
          <w:szCs w:val="26"/>
        </w:rPr>
      </w:pPr>
      <w:r w:rsidRPr="005F6FB1">
        <w:rPr>
          <w:i/>
          <w:sz w:val="26"/>
          <w:szCs w:val="26"/>
          <w:vertAlign w:val="superscript"/>
        </w:rPr>
        <w:t>(подпись)</w:t>
      </w:r>
    </w:p>
    <w:p w14:paraId="1D1B4D7F" w14:textId="77777777" w:rsidR="00F07371" w:rsidRPr="005F6FB1" w:rsidRDefault="00F07371" w:rsidP="00F07371">
      <w:pPr>
        <w:ind w:firstLine="5160"/>
      </w:pPr>
      <w:r w:rsidRPr="005F6FB1">
        <w:t>М.П.</w:t>
      </w:r>
    </w:p>
    <w:p w14:paraId="3B78D50F" w14:textId="77777777" w:rsidR="00F07371" w:rsidRPr="005F6FB1" w:rsidRDefault="00F07371" w:rsidP="00F07371">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259264B6" w14:textId="77777777" w:rsidR="00F07371" w:rsidRDefault="00F07371" w:rsidP="00F07371">
      <w:pPr>
        <w:ind w:firstLine="5160"/>
        <w:rPr>
          <w:i/>
          <w:sz w:val="26"/>
          <w:szCs w:val="26"/>
          <w:vertAlign w:val="superscript"/>
        </w:rPr>
      </w:pPr>
      <w:r w:rsidRPr="005F6FB1">
        <w:rPr>
          <w:i/>
          <w:sz w:val="26"/>
          <w:szCs w:val="26"/>
          <w:vertAlign w:val="superscript"/>
        </w:rPr>
        <w:t>(подпись)</w:t>
      </w: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1B3E21" w:rsidRDefault="00822841" w:rsidP="00822841">
      <w:pPr>
        <w:spacing w:after="0"/>
        <w:jc w:val="right"/>
        <w:rPr>
          <w:color w:val="000000"/>
        </w:rPr>
      </w:pPr>
      <w:r w:rsidRPr="001B3E21">
        <w:rPr>
          <w:color w:val="000000"/>
        </w:rPr>
        <w:t>Форма №6</w:t>
      </w:r>
    </w:p>
    <w:p w14:paraId="16B7884D" w14:textId="77777777" w:rsidR="00822841" w:rsidRPr="001B3E21" w:rsidRDefault="00822841" w:rsidP="00822841">
      <w:pPr>
        <w:spacing w:after="0"/>
        <w:jc w:val="right"/>
        <w:rPr>
          <w:i/>
          <w:iCs/>
          <w:color w:val="000000"/>
        </w:rPr>
      </w:pPr>
      <w:r w:rsidRPr="001B3E21">
        <w:rPr>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14FDE636" w14:textId="77777777" w:rsidR="00822841" w:rsidRDefault="00822841" w:rsidP="00BD35BA">
      <w:pPr>
        <w:jc w:val="center"/>
        <w:rPr>
          <w:b/>
        </w:rPr>
      </w:pPr>
    </w:p>
    <w:p w14:paraId="1A1E1278" w14:textId="1B4CA85A" w:rsidR="00F07371" w:rsidRDefault="00F07371">
      <w:pPr>
        <w:spacing w:after="0"/>
        <w:jc w:val="left"/>
        <w:rPr>
          <w:b/>
        </w:rPr>
      </w:pPr>
      <w:r>
        <w:rPr>
          <w:b/>
        </w:rPr>
        <w:br w:type="page"/>
      </w:r>
    </w:p>
    <w:p w14:paraId="66E33D30" w14:textId="77777777" w:rsidR="00F07371" w:rsidRDefault="00F07371" w:rsidP="00BD35BA">
      <w:pPr>
        <w:jc w:val="center"/>
        <w:rPr>
          <w:b/>
        </w:rPr>
      </w:pPr>
    </w:p>
    <w:p w14:paraId="256E80B7" w14:textId="77777777" w:rsidR="00F07371" w:rsidRDefault="00F07371" w:rsidP="00BD35BA">
      <w:pPr>
        <w:jc w:val="center"/>
        <w:rPr>
          <w:b/>
        </w:rPr>
      </w:pPr>
    </w:p>
    <w:p w14:paraId="51B2E9D0" w14:textId="0EB734BA"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29" w:name="_Hlk91512138"/>
      <w:r>
        <w:t>(размещено отдельным файлом)</w:t>
      </w:r>
    </w:p>
    <w:bookmarkEnd w:id="129"/>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311A" w14:textId="77777777" w:rsidR="009F3267" w:rsidRPr="009F3267" w:rsidRDefault="00014940" w:rsidP="009F3267">
    <w:pPr>
      <w:pStyle w:val="ab"/>
      <w:pBdr>
        <w:top w:val="thinThickSmallGap" w:sz="24" w:space="0" w:color="622423" w:themeColor="accent2" w:themeShade="7F"/>
      </w:pBdr>
      <w:rPr>
        <w:b/>
        <w:bCs/>
        <w:sz w:val="22"/>
        <w:szCs w:val="22"/>
      </w:rPr>
    </w:pPr>
    <w:sdt>
      <w:sdtPr>
        <w:rPr>
          <w:b/>
          <w:sz w:val="22"/>
          <w:szCs w:val="22"/>
        </w:rPr>
        <w:id w:val="207002601"/>
        <w:docPartObj>
          <w:docPartGallery w:val="Page Numbers (Bottom of Page)"/>
          <w:docPartUnique/>
        </w:docPartObj>
      </w:sdtPr>
      <w:sdtEndPr/>
      <w:sdtContent>
        <w:r w:rsidR="00F9120E" w:rsidRPr="009F3267">
          <w:rPr>
            <w:b/>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9F3267">
      <w:rPr>
        <w:b/>
        <w:sz w:val="22"/>
        <w:szCs w:val="22"/>
      </w:rPr>
      <w:t>Открытый конкурс на право заключения договора</w:t>
    </w:r>
    <w:r w:rsidR="00F9120E" w:rsidRPr="00B60CD7">
      <w:rPr>
        <w:bCs/>
        <w:sz w:val="22"/>
        <w:szCs w:val="22"/>
      </w:rPr>
      <w:t xml:space="preserve"> </w:t>
    </w:r>
    <w:r w:rsidR="009F3267" w:rsidRPr="009F3267">
      <w:rPr>
        <w:b/>
        <w:bCs/>
        <w:sz w:val="22"/>
        <w:szCs w:val="22"/>
      </w:rPr>
      <w:t>на выполнение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4.1)»</w:t>
    </w:r>
  </w:p>
  <w:p w14:paraId="1CF6FF28" w14:textId="307E9EDE" w:rsidR="00B60CD7" w:rsidRPr="00B60CD7" w:rsidRDefault="00B60CD7" w:rsidP="00B60CD7">
    <w:pPr>
      <w:pStyle w:val="ab"/>
      <w:pBdr>
        <w:top w:val="thinThickSmallGap" w:sz="24" w:space="0" w:color="622423" w:themeColor="accent2" w:themeShade="7F"/>
      </w:pBdr>
      <w:spacing w:after="0"/>
      <w:rPr>
        <w:bCs/>
        <w:sz w:val="22"/>
        <w:szCs w:val="22"/>
      </w:rPr>
    </w:pPr>
  </w:p>
  <w:p w14:paraId="52D18097" w14:textId="1AD121DE" w:rsidR="005161AB" w:rsidRPr="00075DA9" w:rsidRDefault="009E3BBD" w:rsidP="00075DA9">
    <w:pPr>
      <w:pStyle w:val="ab"/>
      <w:pBdr>
        <w:top w:val="thinThickSmallGap" w:sz="24" w:space="0" w:color="622423" w:themeColor="accent2" w:themeShade="7F"/>
      </w:pBdr>
      <w:spacing w:after="0"/>
      <w:rPr>
        <w:b/>
        <w:sz w:val="22"/>
        <w:szCs w:val="22"/>
      </w:rPr>
    </w:pPr>
    <w:r w:rsidRPr="00075DA9">
      <w:rPr>
        <w:b/>
        <w:sz w:val="22"/>
        <w:szCs w:val="22"/>
      </w:rPr>
      <w:t xml:space="preserve"> </w:t>
    </w:r>
  </w:p>
  <w:p w14:paraId="4A3F0901" w14:textId="77777777" w:rsidR="005161AB" w:rsidRPr="005161AB" w:rsidRDefault="005161AB" w:rsidP="005161AB">
    <w:pPr>
      <w:pStyle w:val="ab"/>
      <w:pBdr>
        <w:top w:val="thinThickSmallGap" w:sz="24" w:space="0" w:color="622423" w:themeColor="accent2" w:themeShade="7F"/>
      </w:pBdr>
      <w:rPr>
        <w:b/>
        <w:bCs/>
        <w:sz w:val="20"/>
      </w:rPr>
    </w:pPr>
  </w:p>
  <w:p w14:paraId="72B97029" w14:textId="6F4957A2" w:rsidR="007A6C31" w:rsidRPr="007A6C31" w:rsidRDefault="007A6C31" w:rsidP="007A6C31">
    <w:pPr>
      <w:pStyle w:val="ab"/>
      <w:pBdr>
        <w:top w:val="thinThickSmallGap" w:sz="24" w:space="0" w:color="622423" w:themeColor="accent2" w:themeShade="7F"/>
      </w:pBdr>
      <w:rPr>
        <w:b/>
        <w:bCs/>
        <w:sz w:val="20"/>
      </w:rPr>
    </w:pPr>
  </w:p>
  <w:p w14:paraId="7F449D01" w14:textId="77777777" w:rsidR="007A6C31" w:rsidRPr="007A6C31" w:rsidRDefault="007A6C31" w:rsidP="007A6C31">
    <w:pPr>
      <w:pStyle w:val="ab"/>
      <w:pBdr>
        <w:top w:val="thinThickSmallGap" w:sz="24" w:space="0" w:color="622423" w:themeColor="accent2" w:themeShade="7F"/>
      </w:pBd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014940">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725783"/>
    <w:multiLevelType w:val="multilevel"/>
    <w:tmpl w:val="F7229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1530BF"/>
    <w:multiLevelType w:val="multilevel"/>
    <w:tmpl w:val="B4ACA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74C7F4A"/>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EE3829"/>
    <w:multiLevelType w:val="hybridMultilevel"/>
    <w:tmpl w:val="0AD61D5E"/>
    <w:lvl w:ilvl="0" w:tplc="0419000F">
      <w:start w:val="1"/>
      <w:numFmt w:val="decimal"/>
      <w:lvlText w:val="%1."/>
      <w:lvlJc w:val="left"/>
      <w:pPr>
        <w:ind w:left="720" w:hanging="360"/>
      </w:pPr>
    </w:lvl>
    <w:lvl w:ilvl="1" w:tplc="13DE6C8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8"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9"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2"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F303E4"/>
    <w:multiLevelType w:val="hybridMultilevel"/>
    <w:tmpl w:val="DC567D8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2B0842"/>
    <w:multiLevelType w:val="multilevel"/>
    <w:tmpl w:val="1E78551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0A7E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0C96D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622E59"/>
    <w:multiLevelType w:val="hybridMultilevel"/>
    <w:tmpl w:val="06C06BFE"/>
    <w:lvl w:ilvl="0" w:tplc="9E7215AE">
      <w:start w:val="1"/>
      <w:numFmt w:val="decimal"/>
      <w:lvlText w:val="%1)"/>
      <w:lvlJc w:val="left"/>
      <w:pPr>
        <w:ind w:left="720" w:hanging="360"/>
      </w:pPr>
      <w:rPr>
        <w:rFonts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4639C7"/>
    <w:multiLevelType w:val="hybridMultilevel"/>
    <w:tmpl w:val="9CD2A942"/>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115BC9"/>
    <w:multiLevelType w:val="multilevel"/>
    <w:tmpl w:val="87F657B8"/>
    <w:lvl w:ilvl="0">
      <w:start w:val="2"/>
      <w:numFmt w:val="decimal"/>
      <w:lvlText w:val="%1."/>
      <w:lvlJc w:val="left"/>
      <w:pPr>
        <w:ind w:left="720" w:hanging="360"/>
      </w:pPr>
      <w:rPr>
        <w:rFonts w:hint="default"/>
      </w:rPr>
    </w:lvl>
    <w:lvl w:ilvl="1">
      <w:start w:val="1"/>
      <w:numFmt w:val="decimal"/>
      <w:isLgl/>
      <w:lvlText w:val="%1.%2"/>
      <w:lvlJc w:val="left"/>
      <w:pPr>
        <w:ind w:left="1629" w:hanging="495"/>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9"/>
  </w:num>
  <w:num w:numId="2" w16cid:durableId="20920443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20"/>
  </w:num>
  <w:num w:numId="4" w16cid:durableId="813569184">
    <w:abstractNumId w:val="4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30"/>
  </w:num>
  <w:num w:numId="6" w16cid:durableId="1994140488">
    <w:abstractNumId w:val="31"/>
  </w:num>
  <w:num w:numId="7" w16cid:durableId="1937396137">
    <w:abstractNumId w:val="17"/>
  </w:num>
  <w:num w:numId="8" w16cid:durableId="121772168">
    <w:abstractNumId w:val="2"/>
  </w:num>
  <w:num w:numId="9" w16cid:durableId="948049024">
    <w:abstractNumId w:val="4"/>
  </w:num>
  <w:num w:numId="10" w16cid:durableId="142281204">
    <w:abstractNumId w:val="38"/>
  </w:num>
  <w:num w:numId="11" w16cid:durableId="1973555216">
    <w:abstractNumId w:val="21"/>
  </w:num>
  <w:num w:numId="12" w16cid:durableId="1004238979">
    <w:abstractNumId w:val="28"/>
  </w:num>
  <w:num w:numId="13" w16cid:durableId="307826117">
    <w:abstractNumId w:val="42"/>
  </w:num>
  <w:num w:numId="14" w16cid:durableId="468018676">
    <w:abstractNumId w:val="22"/>
  </w:num>
  <w:num w:numId="15" w16cid:durableId="328943149">
    <w:abstractNumId w:val="33"/>
  </w:num>
  <w:num w:numId="16" w16cid:durableId="1154880780">
    <w:abstractNumId w:val="0"/>
  </w:num>
  <w:num w:numId="17" w16cid:durableId="1412892810">
    <w:abstractNumId w:val="1"/>
  </w:num>
  <w:num w:numId="18" w16cid:durableId="1746031612">
    <w:abstractNumId w:val="36"/>
  </w:num>
  <w:num w:numId="19" w16cid:durableId="243533394">
    <w:abstractNumId w:val="9"/>
  </w:num>
  <w:num w:numId="20" w16cid:durableId="734007903">
    <w:abstractNumId w:val="41"/>
  </w:num>
  <w:num w:numId="21" w16cid:durableId="1738895418">
    <w:abstractNumId w:val="19"/>
  </w:num>
  <w:num w:numId="22" w16cid:durableId="1435055239">
    <w:abstractNumId w:val="16"/>
  </w:num>
  <w:num w:numId="23" w16cid:durableId="1472402721">
    <w:abstractNumId w:val="40"/>
  </w:num>
  <w:num w:numId="24" w16cid:durableId="2039313525">
    <w:abstractNumId w:val="18"/>
  </w:num>
  <w:num w:numId="25" w16cid:durableId="98720247">
    <w:abstractNumId w:val="7"/>
  </w:num>
  <w:num w:numId="26" w16cid:durableId="234631607">
    <w:abstractNumId w:val="8"/>
  </w:num>
  <w:num w:numId="27" w16cid:durableId="353924032">
    <w:abstractNumId w:val="35"/>
  </w:num>
  <w:num w:numId="28" w16cid:durableId="1210875849">
    <w:abstractNumId w:val="39"/>
  </w:num>
  <w:num w:numId="29" w16cid:durableId="590428053">
    <w:abstractNumId w:val="3"/>
  </w:num>
  <w:num w:numId="30" w16cid:durableId="1690791541">
    <w:abstractNumId w:val="10"/>
  </w:num>
  <w:num w:numId="31" w16cid:durableId="612322777">
    <w:abstractNumId w:val="27"/>
  </w:num>
  <w:num w:numId="32" w16cid:durableId="1396784367">
    <w:abstractNumId w:val="46"/>
  </w:num>
  <w:num w:numId="33" w16cid:durableId="299841758">
    <w:abstractNumId w:val="34"/>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26"/>
  </w:num>
  <w:num w:numId="37" w16cid:durableId="22243720">
    <w:abstractNumId w:val="5"/>
  </w:num>
  <w:num w:numId="38" w16cid:durableId="1430782339">
    <w:abstractNumId w:val="14"/>
  </w:num>
  <w:num w:numId="39" w16cid:durableId="1987201634">
    <w:abstractNumId w:val="37"/>
  </w:num>
  <w:num w:numId="40" w16cid:durableId="1712680892">
    <w:abstractNumId w:val="23"/>
  </w:num>
  <w:num w:numId="41" w16cid:durableId="910426994">
    <w:abstractNumId w:val="24"/>
  </w:num>
  <w:num w:numId="42" w16cid:durableId="1321806201">
    <w:abstractNumId w:val="15"/>
  </w:num>
  <w:num w:numId="43" w16cid:durableId="1104497426">
    <w:abstractNumId w:val="32"/>
  </w:num>
  <w:num w:numId="44" w16cid:durableId="1980768563">
    <w:abstractNumId w:val="6"/>
  </w:num>
  <w:num w:numId="45" w16cid:durableId="1051080984">
    <w:abstractNumId w:val="11"/>
  </w:num>
  <w:num w:numId="46" w16cid:durableId="1022168868">
    <w:abstractNumId w:val="13"/>
  </w:num>
  <w:num w:numId="47" w16cid:durableId="428933727">
    <w:abstractNumId w:val="25"/>
  </w:num>
  <w:num w:numId="48" w16cid:durableId="14381798">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1517"/>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4940"/>
    <w:rsid w:val="000150E3"/>
    <w:rsid w:val="00015D1C"/>
    <w:rsid w:val="00015F19"/>
    <w:rsid w:val="00016131"/>
    <w:rsid w:val="00016680"/>
    <w:rsid w:val="00017544"/>
    <w:rsid w:val="0001776D"/>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1431"/>
    <w:rsid w:val="00032833"/>
    <w:rsid w:val="00032A24"/>
    <w:rsid w:val="00032FD9"/>
    <w:rsid w:val="00032FF6"/>
    <w:rsid w:val="00033F07"/>
    <w:rsid w:val="00033F6C"/>
    <w:rsid w:val="00034A8C"/>
    <w:rsid w:val="00035173"/>
    <w:rsid w:val="00035702"/>
    <w:rsid w:val="000359B9"/>
    <w:rsid w:val="00036AE3"/>
    <w:rsid w:val="00036D5F"/>
    <w:rsid w:val="000406D1"/>
    <w:rsid w:val="00040743"/>
    <w:rsid w:val="00040F48"/>
    <w:rsid w:val="00041499"/>
    <w:rsid w:val="00041D02"/>
    <w:rsid w:val="00041D7B"/>
    <w:rsid w:val="000422B0"/>
    <w:rsid w:val="00042591"/>
    <w:rsid w:val="00043AD0"/>
    <w:rsid w:val="00045B24"/>
    <w:rsid w:val="00045E6A"/>
    <w:rsid w:val="000464F5"/>
    <w:rsid w:val="00046CEE"/>
    <w:rsid w:val="00047397"/>
    <w:rsid w:val="0005096C"/>
    <w:rsid w:val="0005119E"/>
    <w:rsid w:val="0005147F"/>
    <w:rsid w:val="0005221E"/>
    <w:rsid w:val="000526D2"/>
    <w:rsid w:val="00052BD5"/>
    <w:rsid w:val="000536C9"/>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B62"/>
    <w:rsid w:val="00066C99"/>
    <w:rsid w:val="000670EE"/>
    <w:rsid w:val="00067744"/>
    <w:rsid w:val="000702BC"/>
    <w:rsid w:val="00070AEA"/>
    <w:rsid w:val="00071C70"/>
    <w:rsid w:val="00071FF0"/>
    <w:rsid w:val="00072324"/>
    <w:rsid w:val="0007290D"/>
    <w:rsid w:val="0007398F"/>
    <w:rsid w:val="0007424F"/>
    <w:rsid w:val="000743E9"/>
    <w:rsid w:val="000755C0"/>
    <w:rsid w:val="0007592B"/>
    <w:rsid w:val="00075994"/>
    <w:rsid w:val="00075DA9"/>
    <w:rsid w:val="0007631D"/>
    <w:rsid w:val="00076D11"/>
    <w:rsid w:val="0007736A"/>
    <w:rsid w:val="00077644"/>
    <w:rsid w:val="00077726"/>
    <w:rsid w:val="00077AC5"/>
    <w:rsid w:val="000805D9"/>
    <w:rsid w:val="0008071D"/>
    <w:rsid w:val="00080F0D"/>
    <w:rsid w:val="00080F3F"/>
    <w:rsid w:val="00081B04"/>
    <w:rsid w:val="00081E4A"/>
    <w:rsid w:val="00082089"/>
    <w:rsid w:val="0008227D"/>
    <w:rsid w:val="00082B6E"/>
    <w:rsid w:val="00082F9D"/>
    <w:rsid w:val="00083E26"/>
    <w:rsid w:val="00084A48"/>
    <w:rsid w:val="00084C53"/>
    <w:rsid w:val="00084C82"/>
    <w:rsid w:val="0008613C"/>
    <w:rsid w:val="00086218"/>
    <w:rsid w:val="0008657D"/>
    <w:rsid w:val="000872BA"/>
    <w:rsid w:val="00087E0E"/>
    <w:rsid w:val="00090B28"/>
    <w:rsid w:val="00091512"/>
    <w:rsid w:val="00091623"/>
    <w:rsid w:val="00092EF9"/>
    <w:rsid w:val="000932A1"/>
    <w:rsid w:val="000935B4"/>
    <w:rsid w:val="00094AF7"/>
    <w:rsid w:val="00094D53"/>
    <w:rsid w:val="000950CC"/>
    <w:rsid w:val="0009511B"/>
    <w:rsid w:val="000955E0"/>
    <w:rsid w:val="00096602"/>
    <w:rsid w:val="00096963"/>
    <w:rsid w:val="00096ABE"/>
    <w:rsid w:val="00096ACE"/>
    <w:rsid w:val="00097657"/>
    <w:rsid w:val="00097B10"/>
    <w:rsid w:val="00097D7D"/>
    <w:rsid w:val="000A165F"/>
    <w:rsid w:val="000A16E9"/>
    <w:rsid w:val="000A1AAC"/>
    <w:rsid w:val="000A21AA"/>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094C"/>
    <w:rsid w:val="000B15D1"/>
    <w:rsid w:val="000B2394"/>
    <w:rsid w:val="000B29E9"/>
    <w:rsid w:val="000B3247"/>
    <w:rsid w:val="000B3480"/>
    <w:rsid w:val="000B3A30"/>
    <w:rsid w:val="000B3C34"/>
    <w:rsid w:val="000B4CDD"/>
    <w:rsid w:val="000B527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C713B"/>
    <w:rsid w:val="000D0148"/>
    <w:rsid w:val="000D03E8"/>
    <w:rsid w:val="000D0B7F"/>
    <w:rsid w:val="000D0C47"/>
    <w:rsid w:val="000D1A52"/>
    <w:rsid w:val="000D1FDB"/>
    <w:rsid w:val="000D2DD0"/>
    <w:rsid w:val="000D36A1"/>
    <w:rsid w:val="000D691E"/>
    <w:rsid w:val="000D6F0B"/>
    <w:rsid w:val="000D70A5"/>
    <w:rsid w:val="000D729E"/>
    <w:rsid w:val="000D7356"/>
    <w:rsid w:val="000D75B4"/>
    <w:rsid w:val="000E0A93"/>
    <w:rsid w:val="000E18B4"/>
    <w:rsid w:val="000E2391"/>
    <w:rsid w:val="000E2AA4"/>
    <w:rsid w:val="000E3701"/>
    <w:rsid w:val="000E3A6F"/>
    <w:rsid w:val="000E3C0C"/>
    <w:rsid w:val="000E3E4D"/>
    <w:rsid w:val="000E436C"/>
    <w:rsid w:val="000E43B3"/>
    <w:rsid w:val="000E513F"/>
    <w:rsid w:val="000E6AAA"/>
    <w:rsid w:val="000E6C1D"/>
    <w:rsid w:val="000E6CED"/>
    <w:rsid w:val="000F06B5"/>
    <w:rsid w:val="000F0752"/>
    <w:rsid w:val="000F0C37"/>
    <w:rsid w:val="000F1249"/>
    <w:rsid w:val="000F22B9"/>
    <w:rsid w:val="000F2430"/>
    <w:rsid w:val="000F28A8"/>
    <w:rsid w:val="000F2B95"/>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4F8"/>
    <w:rsid w:val="00106E85"/>
    <w:rsid w:val="001074EC"/>
    <w:rsid w:val="001076E3"/>
    <w:rsid w:val="001115DC"/>
    <w:rsid w:val="00111922"/>
    <w:rsid w:val="001119F5"/>
    <w:rsid w:val="001122D6"/>
    <w:rsid w:val="00112E2D"/>
    <w:rsid w:val="00113B87"/>
    <w:rsid w:val="00114AF8"/>
    <w:rsid w:val="00114FF6"/>
    <w:rsid w:val="001155AF"/>
    <w:rsid w:val="001158A0"/>
    <w:rsid w:val="00115EA0"/>
    <w:rsid w:val="00116C65"/>
    <w:rsid w:val="001177D4"/>
    <w:rsid w:val="00121B15"/>
    <w:rsid w:val="00121E2C"/>
    <w:rsid w:val="0012248F"/>
    <w:rsid w:val="001224C2"/>
    <w:rsid w:val="00123A01"/>
    <w:rsid w:val="00123E31"/>
    <w:rsid w:val="0012433F"/>
    <w:rsid w:val="0012445F"/>
    <w:rsid w:val="001244C6"/>
    <w:rsid w:val="0012549F"/>
    <w:rsid w:val="00125DE1"/>
    <w:rsid w:val="00126E86"/>
    <w:rsid w:val="00126EE6"/>
    <w:rsid w:val="00127098"/>
    <w:rsid w:val="00127119"/>
    <w:rsid w:val="00127A10"/>
    <w:rsid w:val="00131605"/>
    <w:rsid w:val="00131706"/>
    <w:rsid w:val="001324EA"/>
    <w:rsid w:val="00132E45"/>
    <w:rsid w:val="00133E82"/>
    <w:rsid w:val="00134813"/>
    <w:rsid w:val="0013490C"/>
    <w:rsid w:val="00134A95"/>
    <w:rsid w:val="00134F43"/>
    <w:rsid w:val="00135363"/>
    <w:rsid w:val="00135509"/>
    <w:rsid w:val="00135DCB"/>
    <w:rsid w:val="00136201"/>
    <w:rsid w:val="00137B82"/>
    <w:rsid w:val="00141D89"/>
    <w:rsid w:val="00142647"/>
    <w:rsid w:val="0014282B"/>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94C"/>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3574"/>
    <w:rsid w:val="001A4070"/>
    <w:rsid w:val="001A4339"/>
    <w:rsid w:val="001A4363"/>
    <w:rsid w:val="001A4437"/>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3E21"/>
    <w:rsid w:val="001B4A59"/>
    <w:rsid w:val="001B5174"/>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1863"/>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6363"/>
    <w:rsid w:val="001F7787"/>
    <w:rsid w:val="00200096"/>
    <w:rsid w:val="002007C7"/>
    <w:rsid w:val="00202429"/>
    <w:rsid w:val="002027AD"/>
    <w:rsid w:val="002035B7"/>
    <w:rsid w:val="0020420D"/>
    <w:rsid w:val="002046C7"/>
    <w:rsid w:val="00204A1F"/>
    <w:rsid w:val="00205BC9"/>
    <w:rsid w:val="00205D1A"/>
    <w:rsid w:val="0020694B"/>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351"/>
    <w:rsid w:val="00221D5C"/>
    <w:rsid w:val="002226C4"/>
    <w:rsid w:val="00222C2F"/>
    <w:rsid w:val="00223A76"/>
    <w:rsid w:val="002247A4"/>
    <w:rsid w:val="002251CE"/>
    <w:rsid w:val="00225BBA"/>
    <w:rsid w:val="002263EB"/>
    <w:rsid w:val="00226437"/>
    <w:rsid w:val="0022707A"/>
    <w:rsid w:val="00227352"/>
    <w:rsid w:val="00227CDA"/>
    <w:rsid w:val="0023099F"/>
    <w:rsid w:val="00230A62"/>
    <w:rsid w:val="00230B63"/>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622D"/>
    <w:rsid w:val="0026736D"/>
    <w:rsid w:val="00270CC8"/>
    <w:rsid w:val="00270D85"/>
    <w:rsid w:val="002718E0"/>
    <w:rsid w:val="002734E7"/>
    <w:rsid w:val="0027382A"/>
    <w:rsid w:val="00273CE7"/>
    <w:rsid w:val="00273F77"/>
    <w:rsid w:val="002743E3"/>
    <w:rsid w:val="002747AC"/>
    <w:rsid w:val="002750FA"/>
    <w:rsid w:val="00275577"/>
    <w:rsid w:val="00277459"/>
    <w:rsid w:val="00277956"/>
    <w:rsid w:val="00277F35"/>
    <w:rsid w:val="00280833"/>
    <w:rsid w:val="00281888"/>
    <w:rsid w:val="002826EB"/>
    <w:rsid w:val="00283BCF"/>
    <w:rsid w:val="0028411C"/>
    <w:rsid w:val="002842A4"/>
    <w:rsid w:val="0028447C"/>
    <w:rsid w:val="0028523C"/>
    <w:rsid w:val="00285BF5"/>
    <w:rsid w:val="00286247"/>
    <w:rsid w:val="00287E03"/>
    <w:rsid w:val="00290459"/>
    <w:rsid w:val="002904AC"/>
    <w:rsid w:val="00290E82"/>
    <w:rsid w:val="002922BA"/>
    <w:rsid w:val="002939E7"/>
    <w:rsid w:val="00294450"/>
    <w:rsid w:val="002944E3"/>
    <w:rsid w:val="00294BF5"/>
    <w:rsid w:val="002950F3"/>
    <w:rsid w:val="00295815"/>
    <w:rsid w:val="0029585B"/>
    <w:rsid w:val="00296096"/>
    <w:rsid w:val="00296896"/>
    <w:rsid w:val="002969AB"/>
    <w:rsid w:val="00296F45"/>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57F"/>
    <w:rsid w:val="002A7D02"/>
    <w:rsid w:val="002B077E"/>
    <w:rsid w:val="002B1C92"/>
    <w:rsid w:val="002B2825"/>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261"/>
    <w:rsid w:val="002D6377"/>
    <w:rsid w:val="002D667F"/>
    <w:rsid w:val="002D67B3"/>
    <w:rsid w:val="002D6C4C"/>
    <w:rsid w:val="002D76A5"/>
    <w:rsid w:val="002D77C3"/>
    <w:rsid w:val="002D783C"/>
    <w:rsid w:val="002D7C22"/>
    <w:rsid w:val="002D7DC5"/>
    <w:rsid w:val="002E009C"/>
    <w:rsid w:val="002E0635"/>
    <w:rsid w:val="002E076C"/>
    <w:rsid w:val="002E0F19"/>
    <w:rsid w:val="002E3867"/>
    <w:rsid w:val="002E394C"/>
    <w:rsid w:val="002E3EE7"/>
    <w:rsid w:val="002E4B77"/>
    <w:rsid w:val="002E4C71"/>
    <w:rsid w:val="002E6694"/>
    <w:rsid w:val="002E6EEB"/>
    <w:rsid w:val="002E7488"/>
    <w:rsid w:val="002E751E"/>
    <w:rsid w:val="002F0AB2"/>
    <w:rsid w:val="002F0CC5"/>
    <w:rsid w:val="002F0E3F"/>
    <w:rsid w:val="002F1F0D"/>
    <w:rsid w:val="002F2A9D"/>
    <w:rsid w:val="002F3F7E"/>
    <w:rsid w:val="002F4630"/>
    <w:rsid w:val="002F4D60"/>
    <w:rsid w:val="002F57CB"/>
    <w:rsid w:val="002F5CD3"/>
    <w:rsid w:val="002F68A8"/>
    <w:rsid w:val="002F721B"/>
    <w:rsid w:val="002F7B80"/>
    <w:rsid w:val="0030168F"/>
    <w:rsid w:val="003026FE"/>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1768B"/>
    <w:rsid w:val="0032068B"/>
    <w:rsid w:val="00320A48"/>
    <w:rsid w:val="00320EA2"/>
    <w:rsid w:val="00321579"/>
    <w:rsid w:val="003224DA"/>
    <w:rsid w:val="00322EE2"/>
    <w:rsid w:val="00323131"/>
    <w:rsid w:val="003242EE"/>
    <w:rsid w:val="00324AB5"/>
    <w:rsid w:val="0032558A"/>
    <w:rsid w:val="00325881"/>
    <w:rsid w:val="00325AD9"/>
    <w:rsid w:val="00325F72"/>
    <w:rsid w:val="003263C8"/>
    <w:rsid w:val="00326935"/>
    <w:rsid w:val="00326A3E"/>
    <w:rsid w:val="003276E1"/>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834"/>
    <w:rsid w:val="00340945"/>
    <w:rsid w:val="00340E0E"/>
    <w:rsid w:val="00341A26"/>
    <w:rsid w:val="003421AB"/>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137D"/>
    <w:rsid w:val="00372025"/>
    <w:rsid w:val="00373DB3"/>
    <w:rsid w:val="00374D84"/>
    <w:rsid w:val="003755AB"/>
    <w:rsid w:val="00375B46"/>
    <w:rsid w:val="0037638A"/>
    <w:rsid w:val="00376E39"/>
    <w:rsid w:val="0037773E"/>
    <w:rsid w:val="003802FE"/>
    <w:rsid w:val="003805A1"/>
    <w:rsid w:val="00381B10"/>
    <w:rsid w:val="00381F82"/>
    <w:rsid w:val="0038271C"/>
    <w:rsid w:val="0038290F"/>
    <w:rsid w:val="003842F4"/>
    <w:rsid w:val="00384B05"/>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1E4C"/>
    <w:rsid w:val="003B3419"/>
    <w:rsid w:val="003B46D7"/>
    <w:rsid w:val="003B4BC8"/>
    <w:rsid w:val="003B5D84"/>
    <w:rsid w:val="003B67D7"/>
    <w:rsid w:val="003B6899"/>
    <w:rsid w:val="003B6CB8"/>
    <w:rsid w:val="003B7778"/>
    <w:rsid w:val="003B7B62"/>
    <w:rsid w:val="003C02AF"/>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64B0"/>
    <w:rsid w:val="003D74CC"/>
    <w:rsid w:val="003E0521"/>
    <w:rsid w:val="003E0A8D"/>
    <w:rsid w:val="003E0AE1"/>
    <w:rsid w:val="003E0EBE"/>
    <w:rsid w:val="003E34B6"/>
    <w:rsid w:val="003E423E"/>
    <w:rsid w:val="003E51EB"/>
    <w:rsid w:val="003E582F"/>
    <w:rsid w:val="003E6D15"/>
    <w:rsid w:val="003E7275"/>
    <w:rsid w:val="003E7B0D"/>
    <w:rsid w:val="003E7D75"/>
    <w:rsid w:val="003F0376"/>
    <w:rsid w:val="003F0BFB"/>
    <w:rsid w:val="003F1620"/>
    <w:rsid w:val="003F1A30"/>
    <w:rsid w:val="003F1FA5"/>
    <w:rsid w:val="003F1FA8"/>
    <w:rsid w:val="003F2FF6"/>
    <w:rsid w:val="003F39EC"/>
    <w:rsid w:val="003F45E6"/>
    <w:rsid w:val="003F6046"/>
    <w:rsid w:val="003F6562"/>
    <w:rsid w:val="003F7464"/>
    <w:rsid w:val="003F7523"/>
    <w:rsid w:val="003F7E36"/>
    <w:rsid w:val="00400EC9"/>
    <w:rsid w:val="004017F2"/>
    <w:rsid w:val="00402852"/>
    <w:rsid w:val="00402993"/>
    <w:rsid w:val="0040299B"/>
    <w:rsid w:val="00402A51"/>
    <w:rsid w:val="00402A82"/>
    <w:rsid w:val="00402E94"/>
    <w:rsid w:val="00402F5D"/>
    <w:rsid w:val="004037A7"/>
    <w:rsid w:val="00403B14"/>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7D5"/>
    <w:rsid w:val="004171B6"/>
    <w:rsid w:val="00420082"/>
    <w:rsid w:val="004202D1"/>
    <w:rsid w:val="00420B2C"/>
    <w:rsid w:val="00420E36"/>
    <w:rsid w:val="004211E3"/>
    <w:rsid w:val="004217A8"/>
    <w:rsid w:val="00421B04"/>
    <w:rsid w:val="0042219F"/>
    <w:rsid w:val="00422F9F"/>
    <w:rsid w:val="004232AD"/>
    <w:rsid w:val="00423B27"/>
    <w:rsid w:val="004247D5"/>
    <w:rsid w:val="00424B8B"/>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426"/>
    <w:rsid w:val="00441AA8"/>
    <w:rsid w:val="00441AE7"/>
    <w:rsid w:val="004423FE"/>
    <w:rsid w:val="004429AE"/>
    <w:rsid w:val="00442A2A"/>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280"/>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3BE9"/>
    <w:rsid w:val="00474349"/>
    <w:rsid w:val="0047513B"/>
    <w:rsid w:val="00475191"/>
    <w:rsid w:val="00475429"/>
    <w:rsid w:val="00476004"/>
    <w:rsid w:val="0047645E"/>
    <w:rsid w:val="00477E7B"/>
    <w:rsid w:val="00480045"/>
    <w:rsid w:val="004801EF"/>
    <w:rsid w:val="004803C3"/>
    <w:rsid w:val="00480F14"/>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2E72"/>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670"/>
    <w:rsid w:val="004B6721"/>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5D5"/>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E10F5"/>
    <w:rsid w:val="004E1D92"/>
    <w:rsid w:val="004E225F"/>
    <w:rsid w:val="004E505F"/>
    <w:rsid w:val="004E576C"/>
    <w:rsid w:val="004E5958"/>
    <w:rsid w:val="004E5A6C"/>
    <w:rsid w:val="004E5C78"/>
    <w:rsid w:val="004E5E78"/>
    <w:rsid w:val="004E5F18"/>
    <w:rsid w:val="004E60FD"/>
    <w:rsid w:val="004E6304"/>
    <w:rsid w:val="004E6376"/>
    <w:rsid w:val="004E6DCA"/>
    <w:rsid w:val="004F0BD1"/>
    <w:rsid w:val="004F1075"/>
    <w:rsid w:val="004F20A7"/>
    <w:rsid w:val="004F23E8"/>
    <w:rsid w:val="004F242B"/>
    <w:rsid w:val="004F29A7"/>
    <w:rsid w:val="004F2BB2"/>
    <w:rsid w:val="004F3C3E"/>
    <w:rsid w:val="004F4057"/>
    <w:rsid w:val="004F4372"/>
    <w:rsid w:val="004F43AF"/>
    <w:rsid w:val="004F4D2B"/>
    <w:rsid w:val="004F56CF"/>
    <w:rsid w:val="004F6524"/>
    <w:rsid w:val="004F6E45"/>
    <w:rsid w:val="004F73D2"/>
    <w:rsid w:val="00500919"/>
    <w:rsid w:val="0050182B"/>
    <w:rsid w:val="005018E1"/>
    <w:rsid w:val="00501CE5"/>
    <w:rsid w:val="005022F6"/>
    <w:rsid w:val="00502CB3"/>
    <w:rsid w:val="00503BD9"/>
    <w:rsid w:val="00504FF6"/>
    <w:rsid w:val="005057E7"/>
    <w:rsid w:val="00506066"/>
    <w:rsid w:val="005073DA"/>
    <w:rsid w:val="00507B07"/>
    <w:rsid w:val="00507D8F"/>
    <w:rsid w:val="00510E21"/>
    <w:rsid w:val="005114E5"/>
    <w:rsid w:val="0051177E"/>
    <w:rsid w:val="00511FBF"/>
    <w:rsid w:val="00511FC6"/>
    <w:rsid w:val="00512765"/>
    <w:rsid w:val="00512799"/>
    <w:rsid w:val="00512EB3"/>
    <w:rsid w:val="005139AA"/>
    <w:rsid w:val="00514057"/>
    <w:rsid w:val="00514CC0"/>
    <w:rsid w:val="00515B1B"/>
    <w:rsid w:val="00515D5C"/>
    <w:rsid w:val="005161A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8A0"/>
    <w:rsid w:val="00524EAE"/>
    <w:rsid w:val="00525660"/>
    <w:rsid w:val="0052578E"/>
    <w:rsid w:val="00525ED2"/>
    <w:rsid w:val="005269A6"/>
    <w:rsid w:val="00526AF4"/>
    <w:rsid w:val="00526BE2"/>
    <w:rsid w:val="00526EFA"/>
    <w:rsid w:val="005275B1"/>
    <w:rsid w:val="005305E7"/>
    <w:rsid w:val="00530A76"/>
    <w:rsid w:val="005327B8"/>
    <w:rsid w:val="0053313F"/>
    <w:rsid w:val="00533520"/>
    <w:rsid w:val="00533BB2"/>
    <w:rsid w:val="00533DA2"/>
    <w:rsid w:val="0053468D"/>
    <w:rsid w:val="00534AC5"/>
    <w:rsid w:val="00535745"/>
    <w:rsid w:val="0053600F"/>
    <w:rsid w:val="00536B46"/>
    <w:rsid w:val="0053771C"/>
    <w:rsid w:val="00540821"/>
    <w:rsid w:val="00540DD4"/>
    <w:rsid w:val="00540EB5"/>
    <w:rsid w:val="005419D1"/>
    <w:rsid w:val="0054217E"/>
    <w:rsid w:val="00542489"/>
    <w:rsid w:val="005445DA"/>
    <w:rsid w:val="005448A1"/>
    <w:rsid w:val="00544E2F"/>
    <w:rsid w:val="00544E5B"/>
    <w:rsid w:val="005459ED"/>
    <w:rsid w:val="005470E0"/>
    <w:rsid w:val="00547373"/>
    <w:rsid w:val="00547AC7"/>
    <w:rsid w:val="005508FF"/>
    <w:rsid w:val="00550B32"/>
    <w:rsid w:val="00551B12"/>
    <w:rsid w:val="00551E99"/>
    <w:rsid w:val="00552672"/>
    <w:rsid w:val="005528E5"/>
    <w:rsid w:val="00553617"/>
    <w:rsid w:val="00553E4C"/>
    <w:rsid w:val="00554382"/>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42"/>
    <w:rsid w:val="00575B5B"/>
    <w:rsid w:val="00575BB6"/>
    <w:rsid w:val="00575FBB"/>
    <w:rsid w:val="00575FBC"/>
    <w:rsid w:val="005761AF"/>
    <w:rsid w:val="00576307"/>
    <w:rsid w:val="00577CF6"/>
    <w:rsid w:val="00577E47"/>
    <w:rsid w:val="00580AD4"/>
    <w:rsid w:val="00580D22"/>
    <w:rsid w:val="005811A2"/>
    <w:rsid w:val="00581913"/>
    <w:rsid w:val="005829C6"/>
    <w:rsid w:val="00583CAA"/>
    <w:rsid w:val="005843BD"/>
    <w:rsid w:val="00585A9C"/>
    <w:rsid w:val="00585B60"/>
    <w:rsid w:val="00585D84"/>
    <w:rsid w:val="0058729B"/>
    <w:rsid w:val="005879E1"/>
    <w:rsid w:val="0059035B"/>
    <w:rsid w:val="00590A1C"/>
    <w:rsid w:val="00590CEF"/>
    <w:rsid w:val="00591044"/>
    <w:rsid w:val="005917DC"/>
    <w:rsid w:val="00591A17"/>
    <w:rsid w:val="00591ED8"/>
    <w:rsid w:val="00592077"/>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1E38"/>
    <w:rsid w:val="005A2470"/>
    <w:rsid w:val="005A2B7A"/>
    <w:rsid w:val="005A396A"/>
    <w:rsid w:val="005A46F2"/>
    <w:rsid w:val="005A50E4"/>
    <w:rsid w:val="005A54F2"/>
    <w:rsid w:val="005A579C"/>
    <w:rsid w:val="005A6A0C"/>
    <w:rsid w:val="005A6F55"/>
    <w:rsid w:val="005A713A"/>
    <w:rsid w:val="005A7455"/>
    <w:rsid w:val="005A7726"/>
    <w:rsid w:val="005B08D6"/>
    <w:rsid w:val="005B0A46"/>
    <w:rsid w:val="005B1B4F"/>
    <w:rsid w:val="005B24D3"/>
    <w:rsid w:val="005B2C24"/>
    <w:rsid w:val="005B2E82"/>
    <w:rsid w:val="005B325F"/>
    <w:rsid w:val="005B3968"/>
    <w:rsid w:val="005B3A0A"/>
    <w:rsid w:val="005B4016"/>
    <w:rsid w:val="005B4051"/>
    <w:rsid w:val="005B4782"/>
    <w:rsid w:val="005B4968"/>
    <w:rsid w:val="005B6049"/>
    <w:rsid w:val="005B65BC"/>
    <w:rsid w:val="005B6B8C"/>
    <w:rsid w:val="005B762F"/>
    <w:rsid w:val="005B7E29"/>
    <w:rsid w:val="005B7F76"/>
    <w:rsid w:val="005C1023"/>
    <w:rsid w:val="005C18F7"/>
    <w:rsid w:val="005C1F7C"/>
    <w:rsid w:val="005C368B"/>
    <w:rsid w:val="005C3A48"/>
    <w:rsid w:val="005C3D99"/>
    <w:rsid w:val="005C45BF"/>
    <w:rsid w:val="005C4A2B"/>
    <w:rsid w:val="005C4B9B"/>
    <w:rsid w:val="005C4CC9"/>
    <w:rsid w:val="005C4E06"/>
    <w:rsid w:val="005C65DD"/>
    <w:rsid w:val="005C6959"/>
    <w:rsid w:val="005C748D"/>
    <w:rsid w:val="005D15C5"/>
    <w:rsid w:val="005D15EE"/>
    <w:rsid w:val="005D1B62"/>
    <w:rsid w:val="005D23F9"/>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E75A0"/>
    <w:rsid w:val="005F032D"/>
    <w:rsid w:val="005F04E7"/>
    <w:rsid w:val="005F06F8"/>
    <w:rsid w:val="005F17B9"/>
    <w:rsid w:val="005F1A7C"/>
    <w:rsid w:val="005F2469"/>
    <w:rsid w:val="005F269E"/>
    <w:rsid w:val="005F3467"/>
    <w:rsid w:val="005F359E"/>
    <w:rsid w:val="005F3CDB"/>
    <w:rsid w:val="005F5720"/>
    <w:rsid w:val="005F5BC3"/>
    <w:rsid w:val="005F6507"/>
    <w:rsid w:val="005F6FB1"/>
    <w:rsid w:val="005F744D"/>
    <w:rsid w:val="005F74DF"/>
    <w:rsid w:val="006004F1"/>
    <w:rsid w:val="00601BDE"/>
    <w:rsid w:val="00601C8D"/>
    <w:rsid w:val="00601FFE"/>
    <w:rsid w:val="0060231E"/>
    <w:rsid w:val="00602A1A"/>
    <w:rsid w:val="0060360A"/>
    <w:rsid w:val="00603AB2"/>
    <w:rsid w:val="00603F38"/>
    <w:rsid w:val="0060456E"/>
    <w:rsid w:val="00605187"/>
    <w:rsid w:val="0060546A"/>
    <w:rsid w:val="00605716"/>
    <w:rsid w:val="00605925"/>
    <w:rsid w:val="006059B6"/>
    <w:rsid w:val="00605EFF"/>
    <w:rsid w:val="006079A9"/>
    <w:rsid w:val="00607FEA"/>
    <w:rsid w:val="0061013F"/>
    <w:rsid w:val="006102B2"/>
    <w:rsid w:val="0061098D"/>
    <w:rsid w:val="00610F78"/>
    <w:rsid w:val="006119D1"/>
    <w:rsid w:val="006130B5"/>
    <w:rsid w:val="006134EB"/>
    <w:rsid w:val="00613E39"/>
    <w:rsid w:val="00615244"/>
    <w:rsid w:val="00615266"/>
    <w:rsid w:val="006154CF"/>
    <w:rsid w:val="00615748"/>
    <w:rsid w:val="00615B03"/>
    <w:rsid w:val="0061611D"/>
    <w:rsid w:val="00616522"/>
    <w:rsid w:val="00617E9D"/>
    <w:rsid w:val="00620F29"/>
    <w:rsid w:val="00620F7C"/>
    <w:rsid w:val="0062127C"/>
    <w:rsid w:val="00621C1A"/>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4E15"/>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AC7"/>
    <w:rsid w:val="00644B98"/>
    <w:rsid w:val="00645483"/>
    <w:rsid w:val="0064625B"/>
    <w:rsid w:val="00646D8A"/>
    <w:rsid w:val="00646FE1"/>
    <w:rsid w:val="00647421"/>
    <w:rsid w:val="00647B32"/>
    <w:rsid w:val="006503B3"/>
    <w:rsid w:val="0065051D"/>
    <w:rsid w:val="006517CE"/>
    <w:rsid w:val="00651A0A"/>
    <w:rsid w:val="00651DD8"/>
    <w:rsid w:val="00651E92"/>
    <w:rsid w:val="0065224F"/>
    <w:rsid w:val="006523BE"/>
    <w:rsid w:val="00652CF7"/>
    <w:rsid w:val="00653148"/>
    <w:rsid w:val="00653291"/>
    <w:rsid w:val="0065382E"/>
    <w:rsid w:val="00653978"/>
    <w:rsid w:val="00654491"/>
    <w:rsid w:val="00654597"/>
    <w:rsid w:val="00655940"/>
    <w:rsid w:val="00655C4C"/>
    <w:rsid w:val="00655F3C"/>
    <w:rsid w:val="00656540"/>
    <w:rsid w:val="00657EBD"/>
    <w:rsid w:val="0066204F"/>
    <w:rsid w:val="006621D9"/>
    <w:rsid w:val="0066227D"/>
    <w:rsid w:val="0066319E"/>
    <w:rsid w:val="00664821"/>
    <w:rsid w:val="0066588F"/>
    <w:rsid w:val="006662ED"/>
    <w:rsid w:val="00666AB4"/>
    <w:rsid w:val="006670A5"/>
    <w:rsid w:val="00667B96"/>
    <w:rsid w:val="00670417"/>
    <w:rsid w:val="006705CD"/>
    <w:rsid w:val="006708EF"/>
    <w:rsid w:val="0067097D"/>
    <w:rsid w:val="00670CB3"/>
    <w:rsid w:val="00670D21"/>
    <w:rsid w:val="00671022"/>
    <w:rsid w:val="006714E7"/>
    <w:rsid w:val="006718E6"/>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953"/>
    <w:rsid w:val="00684C53"/>
    <w:rsid w:val="00686F7A"/>
    <w:rsid w:val="00687407"/>
    <w:rsid w:val="006879BB"/>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2A64"/>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198C"/>
    <w:rsid w:val="006C244A"/>
    <w:rsid w:val="006C2B76"/>
    <w:rsid w:val="006C2C50"/>
    <w:rsid w:val="006C2E78"/>
    <w:rsid w:val="006C4B13"/>
    <w:rsid w:val="006C5043"/>
    <w:rsid w:val="006C57B4"/>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584"/>
    <w:rsid w:val="006D595C"/>
    <w:rsid w:val="006D604C"/>
    <w:rsid w:val="006D62C2"/>
    <w:rsid w:val="006D69F0"/>
    <w:rsid w:val="006D6A2E"/>
    <w:rsid w:val="006D6CB6"/>
    <w:rsid w:val="006D7A1D"/>
    <w:rsid w:val="006E011A"/>
    <w:rsid w:val="006E0375"/>
    <w:rsid w:val="006E06E9"/>
    <w:rsid w:val="006E1464"/>
    <w:rsid w:val="006E18A0"/>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6824"/>
    <w:rsid w:val="0072742B"/>
    <w:rsid w:val="00730FDE"/>
    <w:rsid w:val="00731005"/>
    <w:rsid w:val="007313CE"/>
    <w:rsid w:val="007319CB"/>
    <w:rsid w:val="00732204"/>
    <w:rsid w:val="0073245D"/>
    <w:rsid w:val="0073267A"/>
    <w:rsid w:val="0073348C"/>
    <w:rsid w:val="00735ACE"/>
    <w:rsid w:val="00736E17"/>
    <w:rsid w:val="0073796F"/>
    <w:rsid w:val="007379A2"/>
    <w:rsid w:val="007414B1"/>
    <w:rsid w:val="007436D2"/>
    <w:rsid w:val="00743A5E"/>
    <w:rsid w:val="00743F25"/>
    <w:rsid w:val="00744121"/>
    <w:rsid w:val="007445AC"/>
    <w:rsid w:val="00744B7D"/>
    <w:rsid w:val="00744E4F"/>
    <w:rsid w:val="0074533E"/>
    <w:rsid w:val="0074534E"/>
    <w:rsid w:val="00745D4E"/>
    <w:rsid w:val="0074647A"/>
    <w:rsid w:val="007469BB"/>
    <w:rsid w:val="00747DFF"/>
    <w:rsid w:val="007506C3"/>
    <w:rsid w:val="007506F6"/>
    <w:rsid w:val="00750814"/>
    <w:rsid w:val="00750EE0"/>
    <w:rsid w:val="007515CC"/>
    <w:rsid w:val="00751846"/>
    <w:rsid w:val="00751D51"/>
    <w:rsid w:val="00751D59"/>
    <w:rsid w:val="0075309B"/>
    <w:rsid w:val="00754591"/>
    <w:rsid w:val="00754688"/>
    <w:rsid w:val="007546EB"/>
    <w:rsid w:val="00755FD7"/>
    <w:rsid w:val="00756831"/>
    <w:rsid w:val="00756E94"/>
    <w:rsid w:val="00757006"/>
    <w:rsid w:val="007571FA"/>
    <w:rsid w:val="00757437"/>
    <w:rsid w:val="00757C83"/>
    <w:rsid w:val="00757EED"/>
    <w:rsid w:val="007601FC"/>
    <w:rsid w:val="0076212E"/>
    <w:rsid w:val="00763202"/>
    <w:rsid w:val="00764230"/>
    <w:rsid w:val="00764288"/>
    <w:rsid w:val="00765D50"/>
    <w:rsid w:val="0076642E"/>
    <w:rsid w:val="00766E87"/>
    <w:rsid w:val="00766E97"/>
    <w:rsid w:val="007675FE"/>
    <w:rsid w:val="007700C8"/>
    <w:rsid w:val="00770E49"/>
    <w:rsid w:val="0077143B"/>
    <w:rsid w:val="00772245"/>
    <w:rsid w:val="00773B7D"/>
    <w:rsid w:val="00773F5A"/>
    <w:rsid w:val="007749B6"/>
    <w:rsid w:val="007749CD"/>
    <w:rsid w:val="0077506F"/>
    <w:rsid w:val="007757C1"/>
    <w:rsid w:val="00776739"/>
    <w:rsid w:val="007768C3"/>
    <w:rsid w:val="007769A9"/>
    <w:rsid w:val="0077724F"/>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4FC8"/>
    <w:rsid w:val="007A532E"/>
    <w:rsid w:val="007A542E"/>
    <w:rsid w:val="007A60BF"/>
    <w:rsid w:val="007A6296"/>
    <w:rsid w:val="007A66B2"/>
    <w:rsid w:val="007A6C31"/>
    <w:rsid w:val="007A77FE"/>
    <w:rsid w:val="007B03B9"/>
    <w:rsid w:val="007B16A7"/>
    <w:rsid w:val="007B1792"/>
    <w:rsid w:val="007B1950"/>
    <w:rsid w:val="007B1B2E"/>
    <w:rsid w:val="007B2414"/>
    <w:rsid w:val="007B2A6D"/>
    <w:rsid w:val="007B3F72"/>
    <w:rsid w:val="007B4453"/>
    <w:rsid w:val="007B49F2"/>
    <w:rsid w:val="007B4AA4"/>
    <w:rsid w:val="007B5996"/>
    <w:rsid w:val="007B5E38"/>
    <w:rsid w:val="007B608E"/>
    <w:rsid w:val="007B6C0B"/>
    <w:rsid w:val="007B7703"/>
    <w:rsid w:val="007B7779"/>
    <w:rsid w:val="007B7864"/>
    <w:rsid w:val="007B7AE0"/>
    <w:rsid w:val="007C0339"/>
    <w:rsid w:val="007C0685"/>
    <w:rsid w:val="007C1CB2"/>
    <w:rsid w:val="007C1D33"/>
    <w:rsid w:val="007C244C"/>
    <w:rsid w:val="007C2A49"/>
    <w:rsid w:val="007C2DB9"/>
    <w:rsid w:val="007C3D72"/>
    <w:rsid w:val="007C3E53"/>
    <w:rsid w:val="007C5AD0"/>
    <w:rsid w:val="007C5D45"/>
    <w:rsid w:val="007C67CA"/>
    <w:rsid w:val="007C6DEC"/>
    <w:rsid w:val="007C76A1"/>
    <w:rsid w:val="007C7815"/>
    <w:rsid w:val="007D062F"/>
    <w:rsid w:val="007D0707"/>
    <w:rsid w:val="007D07CF"/>
    <w:rsid w:val="007D0B5F"/>
    <w:rsid w:val="007D0D88"/>
    <w:rsid w:val="007D150C"/>
    <w:rsid w:val="007D2B3A"/>
    <w:rsid w:val="007D2C03"/>
    <w:rsid w:val="007D2F2D"/>
    <w:rsid w:val="007D30B1"/>
    <w:rsid w:val="007D3126"/>
    <w:rsid w:val="007D412B"/>
    <w:rsid w:val="007D43C0"/>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346C"/>
    <w:rsid w:val="007F46C1"/>
    <w:rsid w:val="007F46E5"/>
    <w:rsid w:val="007F55B5"/>
    <w:rsid w:val="007F5656"/>
    <w:rsid w:val="007F6D40"/>
    <w:rsid w:val="008003A6"/>
    <w:rsid w:val="008005D8"/>
    <w:rsid w:val="00800D4B"/>
    <w:rsid w:val="0080157E"/>
    <w:rsid w:val="00801CFE"/>
    <w:rsid w:val="00801DBD"/>
    <w:rsid w:val="008027F6"/>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6F7"/>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09ED"/>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0F33"/>
    <w:rsid w:val="0089161A"/>
    <w:rsid w:val="00892523"/>
    <w:rsid w:val="00892728"/>
    <w:rsid w:val="00892796"/>
    <w:rsid w:val="00893186"/>
    <w:rsid w:val="00893D0A"/>
    <w:rsid w:val="00894541"/>
    <w:rsid w:val="008955C7"/>
    <w:rsid w:val="00895FC5"/>
    <w:rsid w:val="0089673B"/>
    <w:rsid w:val="00896FE8"/>
    <w:rsid w:val="0089703C"/>
    <w:rsid w:val="00897F78"/>
    <w:rsid w:val="008A0352"/>
    <w:rsid w:val="008A043A"/>
    <w:rsid w:val="008A1415"/>
    <w:rsid w:val="008A1544"/>
    <w:rsid w:val="008A17AB"/>
    <w:rsid w:val="008A29D3"/>
    <w:rsid w:val="008A2A05"/>
    <w:rsid w:val="008A2BD9"/>
    <w:rsid w:val="008A37AF"/>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71A"/>
    <w:rsid w:val="008C1FFC"/>
    <w:rsid w:val="008C23B5"/>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300"/>
    <w:rsid w:val="008D08C4"/>
    <w:rsid w:val="008D12DD"/>
    <w:rsid w:val="008D230A"/>
    <w:rsid w:val="008D24A4"/>
    <w:rsid w:val="008D336C"/>
    <w:rsid w:val="008D3510"/>
    <w:rsid w:val="008D366E"/>
    <w:rsid w:val="008D37A1"/>
    <w:rsid w:val="008D3C56"/>
    <w:rsid w:val="008D3F9B"/>
    <w:rsid w:val="008D4082"/>
    <w:rsid w:val="008D40C7"/>
    <w:rsid w:val="008D4357"/>
    <w:rsid w:val="008D4E70"/>
    <w:rsid w:val="008D5AA4"/>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53E6"/>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06E92"/>
    <w:rsid w:val="009071AB"/>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29C"/>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544"/>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19E5"/>
    <w:rsid w:val="009732A8"/>
    <w:rsid w:val="00974316"/>
    <w:rsid w:val="00974422"/>
    <w:rsid w:val="00974E42"/>
    <w:rsid w:val="00975641"/>
    <w:rsid w:val="00976487"/>
    <w:rsid w:val="0097775F"/>
    <w:rsid w:val="00977C93"/>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6FD9"/>
    <w:rsid w:val="00997210"/>
    <w:rsid w:val="009977D6"/>
    <w:rsid w:val="009A0475"/>
    <w:rsid w:val="009A0F9D"/>
    <w:rsid w:val="009A1860"/>
    <w:rsid w:val="009A2DE9"/>
    <w:rsid w:val="009A2FC7"/>
    <w:rsid w:val="009A3D48"/>
    <w:rsid w:val="009A41BD"/>
    <w:rsid w:val="009A44B9"/>
    <w:rsid w:val="009A4CA8"/>
    <w:rsid w:val="009A576B"/>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8B6"/>
    <w:rsid w:val="009D4E88"/>
    <w:rsid w:val="009D6155"/>
    <w:rsid w:val="009D6232"/>
    <w:rsid w:val="009D6A19"/>
    <w:rsid w:val="009D733B"/>
    <w:rsid w:val="009E072C"/>
    <w:rsid w:val="009E08F0"/>
    <w:rsid w:val="009E0B9D"/>
    <w:rsid w:val="009E0D12"/>
    <w:rsid w:val="009E170C"/>
    <w:rsid w:val="009E1D75"/>
    <w:rsid w:val="009E2268"/>
    <w:rsid w:val="009E2383"/>
    <w:rsid w:val="009E37C1"/>
    <w:rsid w:val="009E3BBD"/>
    <w:rsid w:val="009E4A51"/>
    <w:rsid w:val="009E5443"/>
    <w:rsid w:val="009E591C"/>
    <w:rsid w:val="009E5E7A"/>
    <w:rsid w:val="009E6368"/>
    <w:rsid w:val="009E7514"/>
    <w:rsid w:val="009E7C1C"/>
    <w:rsid w:val="009F0357"/>
    <w:rsid w:val="009F0540"/>
    <w:rsid w:val="009F0863"/>
    <w:rsid w:val="009F0FC7"/>
    <w:rsid w:val="009F12BD"/>
    <w:rsid w:val="009F136C"/>
    <w:rsid w:val="009F14EC"/>
    <w:rsid w:val="009F21D6"/>
    <w:rsid w:val="009F244E"/>
    <w:rsid w:val="009F310E"/>
    <w:rsid w:val="009F3134"/>
    <w:rsid w:val="009F3267"/>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141"/>
    <w:rsid w:val="00A01306"/>
    <w:rsid w:val="00A01483"/>
    <w:rsid w:val="00A01982"/>
    <w:rsid w:val="00A01B56"/>
    <w:rsid w:val="00A01DC7"/>
    <w:rsid w:val="00A02408"/>
    <w:rsid w:val="00A025EF"/>
    <w:rsid w:val="00A02AC9"/>
    <w:rsid w:val="00A02B3A"/>
    <w:rsid w:val="00A03098"/>
    <w:rsid w:val="00A03878"/>
    <w:rsid w:val="00A03888"/>
    <w:rsid w:val="00A03910"/>
    <w:rsid w:val="00A03ACE"/>
    <w:rsid w:val="00A04086"/>
    <w:rsid w:val="00A04670"/>
    <w:rsid w:val="00A04B76"/>
    <w:rsid w:val="00A04CE6"/>
    <w:rsid w:val="00A053D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0D4F"/>
    <w:rsid w:val="00A2191C"/>
    <w:rsid w:val="00A21D61"/>
    <w:rsid w:val="00A221DE"/>
    <w:rsid w:val="00A22E79"/>
    <w:rsid w:val="00A22F67"/>
    <w:rsid w:val="00A231FD"/>
    <w:rsid w:val="00A238CD"/>
    <w:rsid w:val="00A24A4D"/>
    <w:rsid w:val="00A24A8C"/>
    <w:rsid w:val="00A252DC"/>
    <w:rsid w:val="00A27415"/>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0C42"/>
    <w:rsid w:val="00A50D01"/>
    <w:rsid w:val="00A510AC"/>
    <w:rsid w:val="00A5116F"/>
    <w:rsid w:val="00A528C9"/>
    <w:rsid w:val="00A52D1F"/>
    <w:rsid w:val="00A5385C"/>
    <w:rsid w:val="00A54675"/>
    <w:rsid w:val="00A555CF"/>
    <w:rsid w:val="00A5572D"/>
    <w:rsid w:val="00A5616F"/>
    <w:rsid w:val="00A567F6"/>
    <w:rsid w:val="00A568C9"/>
    <w:rsid w:val="00A56DCE"/>
    <w:rsid w:val="00A579D7"/>
    <w:rsid w:val="00A57BA4"/>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C8F"/>
    <w:rsid w:val="00A828F0"/>
    <w:rsid w:val="00A82FFC"/>
    <w:rsid w:val="00A83316"/>
    <w:rsid w:val="00A83F18"/>
    <w:rsid w:val="00A84171"/>
    <w:rsid w:val="00A8423E"/>
    <w:rsid w:val="00A848F4"/>
    <w:rsid w:val="00A85BDC"/>
    <w:rsid w:val="00A8692E"/>
    <w:rsid w:val="00A908EC"/>
    <w:rsid w:val="00A908F1"/>
    <w:rsid w:val="00A9115E"/>
    <w:rsid w:val="00A911D8"/>
    <w:rsid w:val="00A923D3"/>
    <w:rsid w:val="00A9260A"/>
    <w:rsid w:val="00A93805"/>
    <w:rsid w:val="00A939E4"/>
    <w:rsid w:val="00A93CBA"/>
    <w:rsid w:val="00A93EDC"/>
    <w:rsid w:val="00A940FC"/>
    <w:rsid w:val="00A947B9"/>
    <w:rsid w:val="00A94A2C"/>
    <w:rsid w:val="00A94A30"/>
    <w:rsid w:val="00A94DDC"/>
    <w:rsid w:val="00A9547A"/>
    <w:rsid w:val="00A96DFF"/>
    <w:rsid w:val="00A97BC8"/>
    <w:rsid w:val="00AA0145"/>
    <w:rsid w:val="00AA1048"/>
    <w:rsid w:val="00AA1AEE"/>
    <w:rsid w:val="00AA298F"/>
    <w:rsid w:val="00AA2DA4"/>
    <w:rsid w:val="00AA330D"/>
    <w:rsid w:val="00AA363C"/>
    <w:rsid w:val="00AA3959"/>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3E4F"/>
    <w:rsid w:val="00AC41BB"/>
    <w:rsid w:val="00AC431F"/>
    <w:rsid w:val="00AC4331"/>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1E5A"/>
    <w:rsid w:val="00AE267B"/>
    <w:rsid w:val="00AE2ECF"/>
    <w:rsid w:val="00AE3839"/>
    <w:rsid w:val="00AE40D3"/>
    <w:rsid w:val="00AE49C3"/>
    <w:rsid w:val="00AE5FBA"/>
    <w:rsid w:val="00AE605E"/>
    <w:rsid w:val="00AE6A95"/>
    <w:rsid w:val="00AE6F50"/>
    <w:rsid w:val="00AE749D"/>
    <w:rsid w:val="00AF0B19"/>
    <w:rsid w:val="00AF1DDB"/>
    <w:rsid w:val="00AF2BD8"/>
    <w:rsid w:val="00AF394D"/>
    <w:rsid w:val="00AF3D51"/>
    <w:rsid w:val="00AF3DA4"/>
    <w:rsid w:val="00AF3E6B"/>
    <w:rsid w:val="00AF3F97"/>
    <w:rsid w:val="00AF418A"/>
    <w:rsid w:val="00AF4CE8"/>
    <w:rsid w:val="00AF4FEA"/>
    <w:rsid w:val="00AF5235"/>
    <w:rsid w:val="00AF56BC"/>
    <w:rsid w:val="00AF58E9"/>
    <w:rsid w:val="00AF699A"/>
    <w:rsid w:val="00AF7226"/>
    <w:rsid w:val="00B003AC"/>
    <w:rsid w:val="00B0053C"/>
    <w:rsid w:val="00B00602"/>
    <w:rsid w:val="00B006BF"/>
    <w:rsid w:val="00B016AD"/>
    <w:rsid w:val="00B018BC"/>
    <w:rsid w:val="00B01D4D"/>
    <w:rsid w:val="00B030D4"/>
    <w:rsid w:val="00B03188"/>
    <w:rsid w:val="00B03B1F"/>
    <w:rsid w:val="00B04223"/>
    <w:rsid w:val="00B04B38"/>
    <w:rsid w:val="00B05484"/>
    <w:rsid w:val="00B05911"/>
    <w:rsid w:val="00B064D7"/>
    <w:rsid w:val="00B072A8"/>
    <w:rsid w:val="00B07CE4"/>
    <w:rsid w:val="00B07CEC"/>
    <w:rsid w:val="00B10F52"/>
    <w:rsid w:val="00B1118B"/>
    <w:rsid w:val="00B11C29"/>
    <w:rsid w:val="00B12264"/>
    <w:rsid w:val="00B12933"/>
    <w:rsid w:val="00B129C1"/>
    <w:rsid w:val="00B134E9"/>
    <w:rsid w:val="00B138C7"/>
    <w:rsid w:val="00B14B3F"/>
    <w:rsid w:val="00B14D74"/>
    <w:rsid w:val="00B15CAF"/>
    <w:rsid w:val="00B15EF0"/>
    <w:rsid w:val="00B1643A"/>
    <w:rsid w:val="00B17C0D"/>
    <w:rsid w:val="00B17C82"/>
    <w:rsid w:val="00B20048"/>
    <w:rsid w:val="00B2138C"/>
    <w:rsid w:val="00B21A07"/>
    <w:rsid w:val="00B21D89"/>
    <w:rsid w:val="00B2235B"/>
    <w:rsid w:val="00B22748"/>
    <w:rsid w:val="00B22C7D"/>
    <w:rsid w:val="00B22D2F"/>
    <w:rsid w:val="00B22E3A"/>
    <w:rsid w:val="00B23060"/>
    <w:rsid w:val="00B234D3"/>
    <w:rsid w:val="00B237D2"/>
    <w:rsid w:val="00B24475"/>
    <w:rsid w:val="00B24814"/>
    <w:rsid w:val="00B248BA"/>
    <w:rsid w:val="00B2563B"/>
    <w:rsid w:val="00B264C6"/>
    <w:rsid w:val="00B26844"/>
    <w:rsid w:val="00B27A7C"/>
    <w:rsid w:val="00B27BED"/>
    <w:rsid w:val="00B30FF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777"/>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CD7"/>
    <w:rsid w:val="00B60EA6"/>
    <w:rsid w:val="00B60FAD"/>
    <w:rsid w:val="00B61612"/>
    <w:rsid w:val="00B625D1"/>
    <w:rsid w:val="00B62775"/>
    <w:rsid w:val="00B6282B"/>
    <w:rsid w:val="00B62862"/>
    <w:rsid w:val="00B62ADC"/>
    <w:rsid w:val="00B62AF3"/>
    <w:rsid w:val="00B62DE5"/>
    <w:rsid w:val="00B63188"/>
    <w:rsid w:val="00B6344A"/>
    <w:rsid w:val="00B64801"/>
    <w:rsid w:val="00B64AD4"/>
    <w:rsid w:val="00B64AF7"/>
    <w:rsid w:val="00B64C4F"/>
    <w:rsid w:val="00B650E1"/>
    <w:rsid w:val="00B652C0"/>
    <w:rsid w:val="00B65740"/>
    <w:rsid w:val="00B65EF4"/>
    <w:rsid w:val="00B66523"/>
    <w:rsid w:val="00B70B39"/>
    <w:rsid w:val="00B7178C"/>
    <w:rsid w:val="00B720EA"/>
    <w:rsid w:val="00B735D0"/>
    <w:rsid w:val="00B73B2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1A2"/>
    <w:rsid w:val="00B90679"/>
    <w:rsid w:val="00B91BCE"/>
    <w:rsid w:val="00B92E81"/>
    <w:rsid w:val="00B9303F"/>
    <w:rsid w:val="00B9384B"/>
    <w:rsid w:val="00B93FA8"/>
    <w:rsid w:val="00B940E6"/>
    <w:rsid w:val="00B94240"/>
    <w:rsid w:val="00B94835"/>
    <w:rsid w:val="00B94FD2"/>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1E03"/>
    <w:rsid w:val="00BB222C"/>
    <w:rsid w:val="00BB2805"/>
    <w:rsid w:val="00BB3F19"/>
    <w:rsid w:val="00BB5F5C"/>
    <w:rsid w:val="00BB71D0"/>
    <w:rsid w:val="00BB7443"/>
    <w:rsid w:val="00BB77F2"/>
    <w:rsid w:val="00BB7F83"/>
    <w:rsid w:val="00BC0BAE"/>
    <w:rsid w:val="00BC1032"/>
    <w:rsid w:val="00BC1097"/>
    <w:rsid w:val="00BC17D6"/>
    <w:rsid w:val="00BC1A8F"/>
    <w:rsid w:val="00BC1D87"/>
    <w:rsid w:val="00BC2046"/>
    <w:rsid w:val="00BC25A4"/>
    <w:rsid w:val="00BC34FA"/>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C6B"/>
    <w:rsid w:val="00BE7E6C"/>
    <w:rsid w:val="00BF048D"/>
    <w:rsid w:val="00BF0B47"/>
    <w:rsid w:val="00BF0B92"/>
    <w:rsid w:val="00BF0E4B"/>
    <w:rsid w:val="00BF1470"/>
    <w:rsid w:val="00BF17D8"/>
    <w:rsid w:val="00BF1C39"/>
    <w:rsid w:val="00BF23A0"/>
    <w:rsid w:val="00BF3C21"/>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07"/>
    <w:rsid w:val="00C400CA"/>
    <w:rsid w:val="00C401A2"/>
    <w:rsid w:val="00C40423"/>
    <w:rsid w:val="00C410C3"/>
    <w:rsid w:val="00C41550"/>
    <w:rsid w:val="00C415CE"/>
    <w:rsid w:val="00C41804"/>
    <w:rsid w:val="00C4234E"/>
    <w:rsid w:val="00C425EF"/>
    <w:rsid w:val="00C431C8"/>
    <w:rsid w:val="00C45880"/>
    <w:rsid w:val="00C47CAD"/>
    <w:rsid w:val="00C47D93"/>
    <w:rsid w:val="00C47EE9"/>
    <w:rsid w:val="00C47FE5"/>
    <w:rsid w:val="00C51162"/>
    <w:rsid w:val="00C51717"/>
    <w:rsid w:val="00C5217D"/>
    <w:rsid w:val="00C530E3"/>
    <w:rsid w:val="00C5324D"/>
    <w:rsid w:val="00C53311"/>
    <w:rsid w:val="00C53631"/>
    <w:rsid w:val="00C545BC"/>
    <w:rsid w:val="00C54EFA"/>
    <w:rsid w:val="00C5514E"/>
    <w:rsid w:val="00C5550F"/>
    <w:rsid w:val="00C56338"/>
    <w:rsid w:val="00C56782"/>
    <w:rsid w:val="00C5750D"/>
    <w:rsid w:val="00C57847"/>
    <w:rsid w:val="00C60A32"/>
    <w:rsid w:val="00C60C2F"/>
    <w:rsid w:val="00C60D92"/>
    <w:rsid w:val="00C612E9"/>
    <w:rsid w:val="00C61BF0"/>
    <w:rsid w:val="00C61FD3"/>
    <w:rsid w:val="00C63450"/>
    <w:rsid w:val="00C6358C"/>
    <w:rsid w:val="00C63701"/>
    <w:rsid w:val="00C63C40"/>
    <w:rsid w:val="00C64CAA"/>
    <w:rsid w:val="00C65639"/>
    <w:rsid w:val="00C65AF3"/>
    <w:rsid w:val="00C65C48"/>
    <w:rsid w:val="00C6627E"/>
    <w:rsid w:val="00C6671E"/>
    <w:rsid w:val="00C66B17"/>
    <w:rsid w:val="00C66BF8"/>
    <w:rsid w:val="00C673AE"/>
    <w:rsid w:val="00C6761A"/>
    <w:rsid w:val="00C70088"/>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2F9A"/>
    <w:rsid w:val="00C83682"/>
    <w:rsid w:val="00C8375F"/>
    <w:rsid w:val="00C83D40"/>
    <w:rsid w:val="00C84F5E"/>
    <w:rsid w:val="00C85C4C"/>
    <w:rsid w:val="00C85C8A"/>
    <w:rsid w:val="00C86EEE"/>
    <w:rsid w:val="00C87C22"/>
    <w:rsid w:val="00C9053E"/>
    <w:rsid w:val="00C905AC"/>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1F24"/>
    <w:rsid w:val="00CC23BD"/>
    <w:rsid w:val="00CC2E9B"/>
    <w:rsid w:val="00CC34B7"/>
    <w:rsid w:val="00CC3632"/>
    <w:rsid w:val="00CC36E2"/>
    <w:rsid w:val="00CC429C"/>
    <w:rsid w:val="00CC4F04"/>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32B"/>
    <w:rsid w:val="00CF0A4A"/>
    <w:rsid w:val="00CF1FEB"/>
    <w:rsid w:val="00CF254C"/>
    <w:rsid w:val="00CF2F08"/>
    <w:rsid w:val="00CF3628"/>
    <w:rsid w:val="00CF3CB8"/>
    <w:rsid w:val="00CF4040"/>
    <w:rsid w:val="00CF406A"/>
    <w:rsid w:val="00CF5A91"/>
    <w:rsid w:val="00CF600E"/>
    <w:rsid w:val="00CF6D67"/>
    <w:rsid w:val="00CF6D70"/>
    <w:rsid w:val="00CF73E3"/>
    <w:rsid w:val="00CF7C46"/>
    <w:rsid w:val="00D0018A"/>
    <w:rsid w:val="00D00864"/>
    <w:rsid w:val="00D00951"/>
    <w:rsid w:val="00D0316D"/>
    <w:rsid w:val="00D03B31"/>
    <w:rsid w:val="00D049C4"/>
    <w:rsid w:val="00D05853"/>
    <w:rsid w:val="00D06AAC"/>
    <w:rsid w:val="00D06F6B"/>
    <w:rsid w:val="00D10BE2"/>
    <w:rsid w:val="00D10C6A"/>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3BC4"/>
    <w:rsid w:val="00D44C79"/>
    <w:rsid w:val="00D462D8"/>
    <w:rsid w:val="00D47342"/>
    <w:rsid w:val="00D47509"/>
    <w:rsid w:val="00D5165F"/>
    <w:rsid w:val="00D544E3"/>
    <w:rsid w:val="00D54E7E"/>
    <w:rsid w:val="00D55105"/>
    <w:rsid w:val="00D555D3"/>
    <w:rsid w:val="00D55661"/>
    <w:rsid w:val="00D57305"/>
    <w:rsid w:val="00D57505"/>
    <w:rsid w:val="00D57596"/>
    <w:rsid w:val="00D578C0"/>
    <w:rsid w:val="00D57913"/>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FCD"/>
    <w:rsid w:val="00D87461"/>
    <w:rsid w:val="00D879D5"/>
    <w:rsid w:val="00D903B6"/>
    <w:rsid w:val="00D908F1"/>
    <w:rsid w:val="00D90B97"/>
    <w:rsid w:val="00D90E2B"/>
    <w:rsid w:val="00D90FC2"/>
    <w:rsid w:val="00D917A0"/>
    <w:rsid w:val="00D91D9F"/>
    <w:rsid w:val="00D92D76"/>
    <w:rsid w:val="00D9317F"/>
    <w:rsid w:val="00D93302"/>
    <w:rsid w:val="00D9355D"/>
    <w:rsid w:val="00D9363A"/>
    <w:rsid w:val="00D93735"/>
    <w:rsid w:val="00D93AA5"/>
    <w:rsid w:val="00D94105"/>
    <w:rsid w:val="00D9441E"/>
    <w:rsid w:val="00D94D55"/>
    <w:rsid w:val="00D94F09"/>
    <w:rsid w:val="00D94F8D"/>
    <w:rsid w:val="00D95554"/>
    <w:rsid w:val="00D95AC1"/>
    <w:rsid w:val="00D967AE"/>
    <w:rsid w:val="00D96927"/>
    <w:rsid w:val="00D9694D"/>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236"/>
    <w:rsid w:val="00DC5B9C"/>
    <w:rsid w:val="00DC6F44"/>
    <w:rsid w:val="00DD00D5"/>
    <w:rsid w:val="00DD07C3"/>
    <w:rsid w:val="00DD1175"/>
    <w:rsid w:val="00DD1C6A"/>
    <w:rsid w:val="00DD1EDF"/>
    <w:rsid w:val="00DD3AD5"/>
    <w:rsid w:val="00DD438D"/>
    <w:rsid w:val="00DD5615"/>
    <w:rsid w:val="00DD67AC"/>
    <w:rsid w:val="00DD7596"/>
    <w:rsid w:val="00DE0E60"/>
    <w:rsid w:val="00DE151F"/>
    <w:rsid w:val="00DE16DE"/>
    <w:rsid w:val="00DE191D"/>
    <w:rsid w:val="00DE2277"/>
    <w:rsid w:val="00DE240D"/>
    <w:rsid w:val="00DE25EA"/>
    <w:rsid w:val="00DE2728"/>
    <w:rsid w:val="00DE3035"/>
    <w:rsid w:val="00DE3FCF"/>
    <w:rsid w:val="00DE6075"/>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4D0"/>
    <w:rsid w:val="00E0175F"/>
    <w:rsid w:val="00E0200C"/>
    <w:rsid w:val="00E02A28"/>
    <w:rsid w:val="00E03257"/>
    <w:rsid w:val="00E033AB"/>
    <w:rsid w:val="00E038F6"/>
    <w:rsid w:val="00E03DD2"/>
    <w:rsid w:val="00E04108"/>
    <w:rsid w:val="00E04D70"/>
    <w:rsid w:val="00E0566C"/>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762C"/>
    <w:rsid w:val="00E17D67"/>
    <w:rsid w:val="00E201E6"/>
    <w:rsid w:val="00E205A6"/>
    <w:rsid w:val="00E2084F"/>
    <w:rsid w:val="00E20C0D"/>
    <w:rsid w:val="00E20C9E"/>
    <w:rsid w:val="00E22242"/>
    <w:rsid w:val="00E22300"/>
    <w:rsid w:val="00E22384"/>
    <w:rsid w:val="00E22A65"/>
    <w:rsid w:val="00E230FF"/>
    <w:rsid w:val="00E2329C"/>
    <w:rsid w:val="00E234E6"/>
    <w:rsid w:val="00E24BAA"/>
    <w:rsid w:val="00E26109"/>
    <w:rsid w:val="00E264CA"/>
    <w:rsid w:val="00E2698E"/>
    <w:rsid w:val="00E26E70"/>
    <w:rsid w:val="00E27F15"/>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64F"/>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1290"/>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6E65"/>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089"/>
    <w:rsid w:val="00E67371"/>
    <w:rsid w:val="00E67969"/>
    <w:rsid w:val="00E67B47"/>
    <w:rsid w:val="00E67D18"/>
    <w:rsid w:val="00E702D6"/>
    <w:rsid w:val="00E7078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143"/>
    <w:rsid w:val="00E92ECA"/>
    <w:rsid w:val="00E9336A"/>
    <w:rsid w:val="00E93BD4"/>
    <w:rsid w:val="00E93E70"/>
    <w:rsid w:val="00E94795"/>
    <w:rsid w:val="00E95A05"/>
    <w:rsid w:val="00E9665C"/>
    <w:rsid w:val="00E9674C"/>
    <w:rsid w:val="00E9680D"/>
    <w:rsid w:val="00E968E8"/>
    <w:rsid w:val="00E970ED"/>
    <w:rsid w:val="00E97188"/>
    <w:rsid w:val="00E97A46"/>
    <w:rsid w:val="00EA0088"/>
    <w:rsid w:val="00EA03B0"/>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721"/>
    <w:rsid w:val="00EC5FBA"/>
    <w:rsid w:val="00EC6FA7"/>
    <w:rsid w:val="00EC7402"/>
    <w:rsid w:val="00EC7432"/>
    <w:rsid w:val="00EC7ED5"/>
    <w:rsid w:val="00EC7F12"/>
    <w:rsid w:val="00ED0003"/>
    <w:rsid w:val="00ED0D27"/>
    <w:rsid w:val="00ED1C9C"/>
    <w:rsid w:val="00ED24ED"/>
    <w:rsid w:val="00ED25EC"/>
    <w:rsid w:val="00ED2785"/>
    <w:rsid w:val="00ED32FC"/>
    <w:rsid w:val="00ED397B"/>
    <w:rsid w:val="00ED4427"/>
    <w:rsid w:val="00ED4D26"/>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22"/>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07371"/>
    <w:rsid w:val="00F10550"/>
    <w:rsid w:val="00F105BB"/>
    <w:rsid w:val="00F109CB"/>
    <w:rsid w:val="00F10A9A"/>
    <w:rsid w:val="00F10BB9"/>
    <w:rsid w:val="00F1109F"/>
    <w:rsid w:val="00F11544"/>
    <w:rsid w:val="00F11693"/>
    <w:rsid w:val="00F11E00"/>
    <w:rsid w:val="00F12425"/>
    <w:rsid w:val="00F1278C"/>
    <w:rsid w:val="00F1497E"/>
    <w:rsid w:val="00F14EA9"/>
    <w:rsid w:val="00F16406"/>
    <w:rsid w:val="00F16A86"/>
    <w:rsid w:val="00F16D2D"/>
    <w:rsid w:val="00F16EFD"/>
    <w:rsid w:val="00F172B1"/>
    <w:rsid w:val="00F176B2"/>
    <w:rsid w:val="00F2018F"/>
    <w:rsid w:val="00F20747"/>
    <w:rsid w:val="00F20852"/>
    <w:rsid w:val="00F21246"/>
    <w:rsid w:val="00F223C0"/>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4EF1"/>
    <w:rsid w:val="00F3526D"/>
    <w:rsid w:val="00F36A51"/>
    <w:rsid w:val="00F36F1A"/>
    <w:rsid w:val="00F37BB2"/>
    <w:rsid w:val="00F403B4"/>
    <w:rsid w:val="00F40974"/>
    <w:rsid w:val="00F415B4"/>
    <w:rsid w:val="00F415EC"/>
    <w:rsid w:val="00F41626"/>
    <w:rsid w:val="00F417FD"/>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0A"/>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3F0D"/>
    <w:rsid w:val="00F8450B"/>
    <w:rsid w:val="00F84A18"/>
    <w:rsid w:val="00F84F0B"/>
    <w:rsid w:val="00F8772D"/>
    <w:rsid w:val="00F87D45"/>
    <w:rsid w:val="00F90E17"/>
    <w:rsid w:val="00F9113A"/>
    <w:rsid w:val="00F9120E"/>
    <w:rsid w:val="00F92145"/>
    <w:rsid w:val="00F9246B"/>
    <w:rsid w:val="00F9287F"/>
    <w:rsid w:val="00F934A2"/>
    <w:rsid w:val="00F93530"/>
    <w:rsid w:val="00F9398B"/>
    <w:rsid w:val="00F939FB"/>
    <w:rsid w:val="00F93AE1"/>
    <w:rsid w:val="00F946BE"/>
    <w:rsid w:val="00F949BF"/>
    <w:rsid w:val="00F9532E"/>
    <w:rsid w:val="00F9540F"/>
    <w:rsid w:val="00F95E81"/>
    <w:rsid w:val="00F979E6"/>
    <w:rsid w:val="00F97FA7"/>
    <w:rsid w:val="00FA0062"/>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29E3"/>
    <w:rsid w:val="00FB31B8"/>
    <w:rsid w:val="00FB3C93"/>
    <w:rsid w:val="00FB4134"/>
    <w:rsid w:val="00FB431E"/>
    <w:rsid w:val="00FB4DF6"/>
    <w:rsid w:val="00FB51C8"/>
    <w:rsid w:val="00FB590F"/>
    <w:rsid w:val="00FB7837"/>
    <w:rsid w:val="00FC12A4"/>
    <w:rsid w:val="00FC168B"/>
    <w:rsid w:val="00FC1999"/>
    <w:rsid w:val="00FC19A3"/>
    <w:rsid w:val="00FC1F8B"/>
    <w:rsid w:val="00FC2A91"/>
    <w:rsid w:val="00FC3696"/>
    <w:rsid w:val="00FC3B4E"/>
    <w:rsid w:val="00FC3C0E"/>
    <w:rsid w:val="00FC41D9"/>
    <w:rsid w:val="00FC485D"/>
    <w:rsid w:val="00FC48CA"/>
    <w:rsid w:val="00FC5DAA"/>
    <w:rsid w:val="00FC7A9C"/>
    <w:rsid w:val="00FD1C12"/>
    <w:rsid w:val="00FD226E"/>
    <w:rsid w:val="00FD3D51"/>
    <w:rsid w:val="00FD44DE"/>
    <w:rsid w:val="00FD4F00"/>
    <w:rsid w:val="00FD529F"/>
    <w:rsid w:val="00FD66D6"/>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3C23"/>
    <w:rsid w:val="00FF5256"/>
    <w:rsid w:val="00FF5C79"/>
    <w:rsid w:val="00FF5EB9"/>
    <w:rsid w:val="00FF686B"/>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40321"/>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C740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ff1"/>
    <w:uiPriority w:val="99"/>
    <w:qFormat/>
    <w:rsid w:val="00CD3391"/>
    <w:pPr>
      <w:spacing w:after="0"/>
      <w:jc w:val="left"/>
    </w:pPr>
    <w:rPr>
      <w:sz w:val="20"/>
      <w:szCs w:val="20"/>
    </w:rPr>
  </w:style>
  <w:style w:type="character" w:customStyle="1" w:styleId="afff1">
    <w:name w:val="Текст сноски Знак"/>
    <w:aliases w:val="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uiPriority w:val="99"/>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 w:type="paragraph" w:customStyle="1" w:styleId="Style12">
    <w:name w:val="Style12"/>
    <w:basedOn w:val="a0"/>
    <w:uiPriority w:val="99"/>
    <w:rsid w:val="00F83F0D"/>
    <w:pPr>
      <w:widowControl w:val="0"/>
      <w:autoSpaceDE w:val="0"/>
      <w:autoSpaceDN w:val="0"/>
      <w:adjustRightInd w:val="0"/>
      <w:spacing w:after="0" w:line="29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27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05998673">
      <w:bodyDiv w:val="1"/>
      <w:marLeft w:val="0"/>
      <w:marRight w:val="0"/>
      <w:marTop w:val="0"/>
      <w:marBottom w:val="0"/>
      <w:divBdr>
        <w:top w:val="none" w:sz="0" w:space="0" w:color="auto"/>
        <w:left w:val="none" w:sz="0" w:space="0" w:color="auto"/>
        <w:bottom w:val="none" w:sz="0" w:space="0" w:color="auto"/>
        <w:right w:val="none" w:sz="0" w:space="0" w:color="auto"/>
      </w:divBdr>
    </w:div>
    <w:div w:id="473910598">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49827894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26880215">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4013878">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385830952">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63764798">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6195804">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2670393">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889610737">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05345935">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56</Pages>
  <Words>17418</Words>
  <Characters>124235</Characters>
  <Application>Microsoft Office Word</Application>
  <DocSecurity>0</DocSecurity>
  <Lines>1035</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141371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8</cp:revision>
  <cp:lastPrinted>2022-11-02T09:37:00Z</cp:lastPrinted>
  <dcterms:created xsi:type="dcterms:W3CDTF">2022-11-02T07:42:00Z</dcterms:created>
  <dcterms:modified xsi:type="dcterms:W3CDTF">2022-11-03T11:45:00Z</dcterms:modified>
</cp:coreProperties>
</file>