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B71D0">
              <w:rPr>
                <w:sz w:val="28"/>
                <w:szCs w:val="28"/>
              </w:rPr>
              <w:t>Д. Н. Дударев</w:t>
            </w:r>
          </w:p>
          <w:p w:rsidR="007D150C" w:rsidRPr="00E7345E" w:rsidRDefault="00E357FF" w:rsidP="005761AF">
            <w:pPr>
              <w:spacing w:line="240" w:lineRule="atLeast"/>
              <w:jc w:val="center"/>
              <w:rPr>
                <w:sz w:val="28"/>
                <w:szCs w:val="28"/>
              </w:rPr>
            </w:pPr>
            <w:r w:rsidRPr="00E357FF">
              <w:rPr>
                <w:sz w:val="28"/>
                <w:szCs w:val="28"/>
              </w:rPr>
              <w:t>«</w:t>
            </w:r>
            <w:r w:rsidR="005761AF">
              <w:rPr>
                <w:sz w:val="28"/>
                <w:szCs w:val="28"/>
              </w:rPr>
              <w:t>_____» ______________2020</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41626" w:rsidRPr="00F41626" w:rsidRDefault="00AD252C" w:rsidP="00F41626">
      <w:pPr>
        <w:spacing w:after="0"/>
        <w:jc w:val="center"/>
        <w:rPr>
          <w:b/>
          <w:bCs/>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r w:rsidR="002E4C71">
        <w:rPr>
          <w:b/>
          <w:bCs/>
          <w:spacing w:val="-6"/>
          <w:sz w:val="28"/>
          <w:szCs w:val="28"/>
        </w:rPr>
        <w:t xml:space="preserve">на </w:t>
      </w:r>
      <w:r w:rsidR="00BB71D0" w:rsidRPr="00BB71D0">
        <w:rPr>
          <w:b/>
          <w:bCs/>
          <w:sz w:val="28"/>
          <w:szCs w:val="28"/>
        </w:rPr>
        <w:t xml:space="preserve">выполнение </w:t>
      </w:r>
      <w:proofErr w:type="spellStart"/>
      <w:r w:rsidR="00BB71D0" w:rsidRPr="00BB71D0">
        <w:rPr>
          <w:b/>
          <w:bCs/>
          <w:sz w:val="28"/>
          <w:szCs w:val="28"/>
        </w:rPr>
        <w:t>предпроектных</w:t>
      </w:r>
      <w:proofErr w:type="spellEnd"/>
      <w:r w:rsidR="00BB71D0" w:rsidRPr="00BB71D0">
        <w:rPr>
          <w:b/>
          <w:bCs/>
          <w:sz w:val="28"/>
          <w:szCs w:val="28"/>
        </w:rPr>
        <w:t xml:space="preserve">, проектных и изыскательских работ по </w:t>
      </w:r>
      <w:proofErr w:type="gramStart"/>
      <w:r w:rsidR="00BB71D0" w:rsidRPr="00BB71D0">
        <w:rPr>
          <w:b/>
          <w:bCs/>
          <w:sz w:val="28"/>
          <w:szCs w:val="28"/>
        </w:rPr>
        <w:t xml:space="preserve">объекту: </w:t>
      </w:r>
      <w:r w:rsidR="00BB71D0">
        <w:rPr>
          <w:b/>
          <w:bCs/>
          <w:sz w:val="28"/>
          <w:szCs w:val="28"/>
        </w:rPr>
        <w:t xml:space="preserve">  </w:t>
      </w:r>
      <w:proofErr w:type="gramEnd"/>
      <w:r w:rsidR="00BB71D0">
        <w:rPr>
          <w:b/>
          <w:bCs/>
          <w:sz w:val="28"/>
          <w:szCs w:val="28"/>
        </w:rPr>
        <w:t xml:space="preserve">   </w:t>
      </w:r>
      <w:r w:rsidR="00BB71D0" w:rsidRPr="00BB71D0">
        <w:rPr>
          <w:b/>
          <w:bCs/>
          <w:sz w:val="28"/>
          <w:szCs w:val="28"/>
        </w:rPr>
        <w:t>«Газопровод высокого давления (давление 1,2 МПа), газораспределительный пункт 1,2/0,6 МПа (ГРП 1) и газораспределительные сети (давление 0,6 МПа)»</w:t>
      </w: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BB71D0">
        <w:rPr>
          <w:b/>
          <w:bCs/>
          <w:sz w:val="28"/>
          <w:szCs w:val="28"/>
        </w:rPr>
        <w:t xml:space="preserve">3 </w:t>
      </w:r>
      <w:r w:rsidR="00155242">
        <w:rPr>
          <w:b/>
          <w:bCs/>
          <w:sz w:val="28"/>
          <w:szCs w:val="28"/>
        </w:rPr>
        <w:t>К/20</w:t>
      </w:r>
      <w:r w:rsidR="005761AF">
        <w:rPr>
          <w:b/>
          <w:bCs/>
          <w:sz w:val="28"/>
          <w:szCs w:val="28"/>
        </w:rPr>
        <w:t>20</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20</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F44B63" w:rsidP="00223A76">
      <w:pPr>
        <w:tabs>
          <w:tab w:val="left" w:pos="9214"/>
        </w:tabs>
        <w:rPr>
          <w:b/>
        </w:rPr>
      </w:pPr>
      <w:r>
        <w:rPr>
          <w:b/>
        </w:rPr>
        <w:t xml:space="preserve"> </w:t>
      </w:r>
      <w:r>
        <w:rPr>
          <w:b/>
          <w:lang w:val="en-US"/>
        </w:rPr>
        <w:t>IV</w:t>
      </w:r>
      <w:r w:rsidRPr="00F44B63">
        <w:rPr>
          <w:b/>
        </w:rPr>
        <w:t xml:space="preserve">. </w:t>
      </w:r>
      <w:r w:rsidR="00223A76" w:rsidRPr="00A9547A">
        <w:rPr>
          <w:b/>
        </w:rPr>
        <w:t>ПРОЕКТ ДОГОВОРА</w:t>
      </w:r>
      <w:r w:rsidR="00223A76" w:rsidRPr="00A9547A">
        <w:rPr>
          <w:b/>
        </w:rPr>
        <w:tab/>
      </w:r>
    </w:p>
    <w:p w:rsidR="000A7CF2" w:rsidRPr="00A9547A" w:rsidRDefault="000A7CF2" w:rsidP="000A7CF2">
      <w:pPr>
        <w:rPr>
          <w:b/>
        </w:rPr>
      </w:pPr>
    </w:p>
    <w:p w:rsidR="00822820" w:rsidRPr="00B22C7D" w:rsidRDefault="00F44B63" w:rsidP="009B0920">
      <w:pPr>
        <w:tabs>
          <w:tab w:val="left" w:pos="9214"/>
        </w:tabs>
        <w:spacing w:after="0"/>
        <w:rPr>
          <w:b/>
        </w:rPr>
      </w:pPr>
      <w:r>
        <w:rPr>
          <w:b/>
          <w:lang w:val="en-US"/>
        </w:rPr>
        <w:t>V</w:t>
      </w:r>
      <w:r w:rsidRPr="00F44B63">
        <w:rPr>
          <w:b/>
        </w:rPr>
        <w:t xml:space="preserve">. </w:t>
      </w:r>
      <w:r w:rsidR="0082123F" w:rsidRPr="00B22C7D">
        <w:rPr>
          <w:b/>
        </w:rPr>
        <w:t>ТЕХНИЧЕСКОЕ ЗАДАНИЕ</w:t>
      </w:r>
      <w:r w:rsidR="00C6627E" w:rsidRPr="00B22C7D">
        <w:rPr>
          <w:b/>
        </w:rPr>
        <w:t xml:space="preserve"> (ТЕХНИЧЕСКАЯ ЧАСТЬ)</w:t>
      </w:r>
    </w:p>
    <w:p w:rsidR="00BB71D0" w:rsidRDefault="00BB71D0" w:rsidP="00BB71D0">
      <w:pPr>
        <w:spacing w:after="0"/>
        <w:rPr>
          <w:b/>
        </w:rPr>
      </w:pPr>
    </w:p>
    <w:p w:rsidR="00BB71D0" w:rsidRDefault="00100091" w:rsidP="00BB71D0">
      <w:pPr>
        <w:spacing w:after="0"/>
        <w:rPr>
          <w:b/>
        </w:rPr>
      </w:pPr>
      <w:r w:rsidRPr="00B22C7D">
        <w:rPr>
          <w:b/>
        </w:rPr>
        <w:t xml:space="preserve">Техническое задание (ТЗ) </w:t>
      </w:r>
      <w:r w:rsidRPr="00F41626">
        <w:rPr>
          <w:b/>
        </w:rPr>
        <w:t>на</w:t>
      </w:r>
      <w:r w:rsidR="00B22C7D" w:rsidRPr="00F41626">
        <w:rPr>
          <w:b/>
        </w:rPr>
        <w:t xml:space="preserve"> </w:t>
      </w:r>
      <w:r w:rsidR="00BB71D0" w:rsidRPr="00BB71D0">
        <w:rPr>
          <w:b/>
        </w:rPr>
        <w:t xml:space="preserve">выполнение </w:t>
      </w:r>
      <w:proofErr w:type="spellStart"/>
      <w:r w:rsidR="00BB71D0" w:rsidRPr="00BB71D0">
        <w:rPr>
          <w:b/>
        </w:rPr>
        <w:t>предпроектных</w:t>
      </w:r>
      <w:proofErr w:type="spellEnd"/>
      <w:r w:rsidR="00BB71D0" w:rsidRPr="00BB71D0">
        <w:rPr>
          <w:b/>
        </w:rPr>
        <w:t>, проектных и изыскат</w:t>
      </w:r>
      <w:r w:rsidR="00BB71D0">
        <w:rPr>
          <w:b/>
        </w:rPr>
        <w:t xml:space="preserve">ельских работ по объекту: </w:t>
      </w:r>
      <w:r w:rsidR="00BB71D0" w:rsidRPr="00BB71D0">
        <w:rPr>
          <w:b/>
        </w:rPr>
        <w:t>«Газопровод высокого давления (давление 1,2 МПа), газораспределительный пункт 1,2/0,6 МПа (ГРП 1) и газораспределительные сети (давление 0,6 МПа)»</w:t>
      </w:r>
      <w:r w:rsidR="00346D59" w:rsidRPr="00B22C7D">
        <w:rPr>
          <w:b/>
        </w:rPr>
        <w:t xml:space="preserve">      </w:t>
      </w:r>
      <w:r w:rsidR="004F20A7">
        <w:rPr>
          <w:b/>
        </w:rPr>
        <w:t xml:space="preserve">     </w:t>
      </w:r>
      <w:r w:rsidR="00402993">
        <w:rPr>
          <w:b/>
        </w:rPr>
        <w:t xml:space="preserve"> </w:t>
      </w:r>
    </w:p>
    <w:p w:rsidR="00BB71D0" w:rsidRDefault="00BB71D0" w:rsidP="00BB71D0">
      <w:pPr>
        <w:spacing w:after="0"/>
        <w:rPr>
          <w:b/>
        </w:rPr>
      </w:pPr>
    </w:p>
    <w:p w:rsidR="00E13B62" w:rsidRDefault="00346D59" w:rsidP="00BB71D0">
      <w:pPr>
        <w:spacing w:after="0"/>
        <w:rPr>
          <w:b/>
        </w:rPr>
      </w:pP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003320C7">
        <w:rPr>
          <w:b/>
        </w:rPr>
        <w:t>.</w:t>
      </w:r>
      <w:r w:rsidRPr="00B22C7D">
        <w:rPr>
          <w:b/>
        </w:rPr>
        <w:t xml:space="preserve"> </w:t>
      </w:r>
    </w:p>
    <w:p w:rsidR="00100091" w:rsidRPr="000C665C" w:rsidRDefault="00E13B62" w:rsidP="00BB71D0">
      <w:pPr>
        <w:spacing w:after="0"/>
        <w:rPr>
          <w:b/>
          <w:color w:val="FF0000"/>
        </w:rPr>
      </w:pPr>
      <w:r>
        <w:rPr>
          <w:b/>
        </w:rPr>
        <w:t xml:space="preserve">            </w:t>
      </w:r>
    </w:p>
    <w:p w:rsidR="00555A43" w:rsidRDefault="00F44B63" w:rsidP="00100091">
      <w:pPr>
        <w:tabs>
          <w:tab w:val="left" w:pos="9214"/>
        </w:tabs>
        <w:spacing w:after="0"/>
        <w:rPr>
          <w:b/>
        </w:rPr>
      </w:pPr>
      <w:r>
        <w:rPr>
          <w:b/>
          <w:lang w:val="en-US"/>
        </w:rPr>
        <w:t>VI</w:t>
      </w:r>
      <w:r w:rsidRPr="00F44B63">
        <w:rPr>
          <w:b/>
        </w:rPr>
        <w:t xml:space="preserve">. </w:t>
      </w:r>
      <w:r w:rsidR="00E95A05">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5B65BC" w:rsidRPr="005B65BC">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41"/>
        <w:gridCol w:w="7848"/>
      </w:tblGrid>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84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F44B63">
        <w:trPr>
          <w:trHeight w:val="190"/>
        </w:trPr>
        <w:tc>
          <w:tcPr>
            <w:tcW w:w="2241" w:type="dxa"/>
          </w:tcPr>
          <w:p w:rsidR="003242EE" w:rsidRPr="00F44B63" w:rsidRDefault="00F44B63" w:rsidP="00223A76">
            <w:pPr>
              <w:keepNext/>
              <w:keepLines/>
              <w:widowControl w:val="0"/>
              <w:suppressLineNumbers/>
              <w:tabs>
                <w:tab w:val="num" w:pos="180"/>
              </w:tabs>
              <w:suppressAutoHyphens/>
              <w:ind w:firstLine="709"/>
              <w:rPr>
                <w:lang w:val="en-US"/>
              </w:rPr>
            </w:pPr>
            <w:r>
              <w:rPr>
                <w:lang w:val="en-US"/>
              </w:rPr>
              <w:t xml:space="preserve">            IV.</w:t>
            </w:r>
          </w:p>
        </w:tc>
        <w:tc>
          <w:tcPr>
            <w:tcW w:w="784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F44B63">
        <w:trPr>
          <w:trHeight w:val="2077"/>
        </w:trPr>
        <w:tc>
          <w:tcPr>
            <w:tcW w:w="2241" w:type="dxa"/>
          </w:tcPr>
          <w:p w:rsidR="003242EE" w:rsidRDefault="00F44B63" w:rsidP="003242EE">
            <w:pPr>
              <w:keepNext/>
              <w:keepLines/>
              <w:widowControl w:val="0"/>
              <w:suppressLineNumbers/>
              <w:tabs>
                <w:tab w:val="num" w:pos="180"/>
              </w:tabs>
              <w:suppressAutoHyphens/>
              <w:ind w:firstLine="709"/>
              <w:rPr>
                <w:lang w:val="en-US"/>
              </w:rPr>
            </w:pPr>
            <w:r>
              <w:rPr>
                <w:lang w:val="en-US"/>
              </w:rPr>
              <w:t xml:space="preserve">              V.</w:t>
            </w:r>
          </w:p>
          <w:p w:rsidR="00F44B63" w:rsidRDefault="00F44B63" w:rsidP="003242EE">
            <w:pPr>
              <w:keepNext/>
              <w:keepLines/>
              <w:widowControl w:val="0"/>
              <w:suppressLineNumbers/>
              <w:tabs>
                <w:tab w:val="num" w:pos="180"/>
              </w:tabs>
              <w:suppressAutoHyphens/>
              <w:ind w:firstLine="709"/>
              <w:rPr>
                <w:lang w:val="en-US"/>
              </w:rPr>
            </w:pPr>
          </w:p>
          <w:p w:rsidR="00F44B63" w:rsidRDefault="00F44B63" w:rsidP="003242EE">
            <w:pPr>
              <w:keepNext/>
              <w:keepLines/>
              <w:widowControl w:val="0"/>
              <w:suppressLineNumbers/>
              <w:tabs>
                <w:tab w:val="num" w:pos="180"/>
              </w:tabs>
              <w:suppressAutoHyphens/>
              <w:ind w:firstLine="709"/>
              <w:rPr>
                <w:lang w:val="en-US"/>
              </w:rPr>
            </w:pPr>
          </w:p>
          <w:p w:rsidR="00F44B63" w:rsidRDefault="00F44B63" w:rsidP="003242EE">
            <w:pPr>
              <w:keepNext/>
              <w:keepLines/>
              <w:widowControl w:val="0"/>
              <w:suppressLineNumbers/>
              <w:tabs>
                <w:tab w:val="num" w:pos="180"/>
              </w:tabs>
              <w:suppressAutoHyphens/>
              <w:ind w:firstLine="709"/>
              <w:rPr>
                <w:lang w:val="en-US"/>
              </w:rPr>
            </w:pPr>
            <w:r>
              <w:rPr>
                <w:lang w:val="en-US"/>
              </w:rPr>
              <w:t xml:space="preserve">                       </w:t>
            </w:r>
          </w:p>
          <w:p w:rsidR="00F44B63" w:rsidRPr="00F44B63" w:rsidRDefault="00F44B63" w:rsidP="003242EE">
            <w:pPr>
              <w:keepNext/>
              <w:keepLines/>
              <w:widowControl w:val="0"/>
              <w:suppressLineNumbers/>
              <w:tabs>
                <w:tab w:val="num" w:pos="180"/>
              </w:tabs>
              <w:suppressAutoHyphens/>
              <w:ind w:firstLine="709"/>
              <w:rPr>
                <w:lang w:val="en-US"/>
              </w:rPr>
            </w:pPr>
            <w:r>
              <w:rPr>
                <w:lang w:val="en-US"/>
              </w:rPr>
              <w:t xml:space="preserve">              VI.     </w:t>
            </w:r>
          </w:p>
        </w:tc>
        <w:tc>
          <w:tcPr>
            <w:tcW w:w="784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 xml:space="preserve">Требования к участникам закупки о наличии у них членства в саморегулируемой организации </w:t>
            </w:r>
          </w:p>
          <w:p w:rsidR="003242EE" w:rsidRDefault="00F44B63" w:rsidP="009B0920">
            <w:pPr>
              <w:tabs>
                <w:tab w:val="left" w:pos="9214"/>
              </w:tabs>
              <w:spacing w:after="0"/>
            </w:pPr>
            <w:r>
              <w:t xml:space="preserve">     </w:t>
            </w:r>
            <w:r w:rsidR="009B0920">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p w:rsidR="00BB71D0" w:rsidRPr="009B0920" w:rsidRDefault="00BB71D0" w:rsidP="009B0920">
            <w:pPr>
              <w:tabs>
                <w:tab w:val="left" w:pos="9214"/>
              </w:tabs>
              <w:spacing w:after="0"/>
              <w:rPr>
                <w:b/>
              </w:rPr>
            </w:pP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032FF6"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032FF6">
        <w:rPr>
          <w:szCs w:val="24"/>
        </w:rPr>
        <w:t>документаци</w:t>
      </w:r>
      <w:r w:rsidR="00772245" w:rsidRPr="00032FF6">
        <w:rPr>
          <w:szCs w:val="24"/>
        </w:rPr>
        <w:t>ю размещаются З</w:t>
      </w:r>
      <w:r w:rsidRPr="00032FF6">
        <w:rPr>
          <w:szCs w:val="24"/>
        </w:rPr>
        <w:t xml:space="preserve">аказчиком на </w:t>
      </w:r>
      <w:r w:rsidR="004037A7" w:rsidRPr="00032FF6">
        <w:rPr>
          <w:szCs w:val="24"/>
        </w:rPr>
        <w:t>официальном сайте</w:t>
      </w:r>
      <w:r w:rsidR="00B15CAF" w:rsidRPr="00032FF6">
        <w:rPr>
          <w:szCs w:val="24"/>
        </w:rPr>
        <w:t xml:space="preserve"> </w:t>
      </w:r>
      <w:r w:rsidRPr="00032FF6">
        <w:rPr>
          <w:szCs w:val="24"/>
        </w:rPr>
        <w:t>и направляются всем участникам 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032FF6">
        <w:rPr>
          <w:szCs w:val="24"/>
        </w:rPr>
        <w:t xml:space="preserve">Изменения, вносимые в </w:t>
      </w:r>
      <w:r w:rsidR="004037A7" w:rsidRPr="00032FF6">
        <w:rPr>
          <w:szCs w:val="24"/>
        </w:rPr>
        <w:t xml:space="preserve">конкурсную документацию, в том числе в </w:t>
      </w:r>
      <w:r w:rsidRPr="00032FF6">
        <w:rPr>
          <w:szCs w:val="24"/>
        </w:rPr>
        <w:t>извещение о</w:t>
      </w:r>
      <w:r w:rsidR="004037A7" w:rsidRPr="00032FF6">
        <w:rPr>
          <w:szCs w:val="24"/>
        </w:rPr>
        <w:t xml:space="preserve"> проведении конкурса</w:t>
      </w:r>
      <w:r w:rsidR="004037A7" w:rsidRPr="00EC04B1">
        <w:rPr>
          <w:szCs w:val="24"/>
        </w:rPr>
        <w:t>,</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w:t>
      </w:r>
      <w:r w:rsidR="00AD16B9" w:rsidRPr="00EC04B1">
        <w:lastRenderedPageBreak/>
        <w:t>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lastRenderedPageBreak/>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lastRenderedPageBreak/>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xml:space="preserve">,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w:t>
      </w:r>
      <w:r w:rsidRPr="00A9547A">
        <w:rPr>
          <w:szCs w:val="24"/>
        </w:rPr>
        <w:lastRenderedPageBreak/>
        <w:t>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lastRenderedPageBreak/>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lastRenderedPageBreak/>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lastRenderedPageBreak/>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lastRenderedPageBreak/>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w:t>
      </w:r>
      <w:r w:rsidR="009F415D">
        <w:rPr>
          <w:szCs w:val="24"/>
        </w:rPr>
        <w:lastRenderedPageBreak/>
        <w:t xml:space="preserve">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w:t>
      </w:r>
      <w:r w:rsidR="00356DDC" w:rsidRPr="009B0920">
        <w:rPr>
          <w:szCs w:val="24"/>
        </w:rPr>
        <w:lastRenderedPageBreak/>
        <w:t>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lastRenderedPageBreak/>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 xml:space="preserve">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w:t>
      </w:r>
      <w:r w:rsidRPr="00B41F7C">
        <w:rPr>
          <w:szCs w:val="24"/>
        </w:rPr>
        <w:lastRenderedPageBreak/>
        <w:t>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pPr>
        <w:spacing w:after="0"/>
        <w:jc w:val="left"/>
        <w:rPr>
          <w:b/>
          <w:kern w:val="28"/>
          <w:sz w:val="28"/>
          <w:szCs w:val="28"/>
        </w:rPr>
      </w:pP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2E4C71" w:rsidRDefault="002E4C71" w:rsidP="002E6EEB">
            <w:pPr>
              <w:spacing w:after="0"/>
            </w:pPr>
          </w:p>
          <w:p w:rsidR="002E6EEB" w:rsidRPr="002E6EEB" w:rsidRDefault="00A7105F" w:rsidP="002E6EEB">
            <w:pPr>
              <w:spacing w:after="0"/>
            </w:pPr>
            <w:r>
              <w:t>В</w:t>
            </w:r>
            <w:r w:rsidRPr="00A7105F">
              <w:t xml:space="preserve">ыполнение </w:t>
            </w:r>
            <w:proofErr w:type="spellStart"/>
            <w:r w:rsidRPr="00A7105F">
              <w:t>предпроектных</w:t>
            </w:r>
            <w:proofErr w:type="spellEnd"/>
            <w:r w:rsidRPr="00A7105F">
              <w:t>, проектных и изыскательских раб</w:t>
            </w:r>
            <w:r>
              <w:t xml:space="preserve">от по объекту: </w:t>
            </w:r>
            <w:r w:rsidRPr="00A7105F">
              <w:t>«Газопровод высокого давления (давление 1,2 МПа), газораспределительный пункт 1,2/0,6 МПа (ГРП 1) и газораспределительные сети (давление 0,6 МПа)»</w:t>
            </w:r>
            <w:r w:rsidR="002E6EEB">
              <w:t>.</w:t>
            </w:r>
          </w:p>
          <w:p w:rsidR="00D603B7" w:rsidRDefault="00E13B62" w:rsidP="00EE2240">
            <w:pPr>
              <w:spacing w:after="0"/>
            </w:pPr>
            <w:r w:rsidRPr="00E13B62">
              <w:t xml:space="preserve"> </w:t>
            </w:r>
            <w:r w:rsidR="00D603B7"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D25D91" w:rsidRPr="00AF4CE8" w:rsidRDefault="00D25D91" w:rsidP="00F52A82">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A7105F" w:rsidRPr="00A7105F" w:rsidRDefault="00A7105F" w:rsidP="004232AD">
            <w:pPr>
              <w:pStyle w:val="28"/>
              <w:tabs>
                <w:tab w:val="left" w:pos="960"/>
                <w:tab w:val="left" w:pos="1080"/>
                <w:tab w:val="left" w:pos="1680"/>
                <w:tab w:val="left" w:pos="1920"/>
              </w:tabs>
              <w:spacing w:after="0" w:line="240" w:lineRule="auto"/>
              <w:ind w:left="0" w:right="-49"/>
              <w:jc w:val="left"/>
              <w:rPr>
                <w:szCs w:val="24"/>
              </w:rPr>
            </w:pPr>
            <w:r w:rsidRPr="00A7105F">
              <w:rPr>
                <w:szCs w:val="24"/>
              </w:rPr>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A7105F" w:rsidP="009B69EC">
            <w:pPr>
              <w:widowControl w:val="0"/>
              <w:suppressLineNumbers/>
              <w:suppressAutoHyphens/>
              <w:spacing w:after="0" w:line="216" w:lineRule="auto"/>
              <w:ind w:right="87"/>
              <w:rPr>
                <w:rFonts w:eastAsia="Lucida Sans Unicode" w:cs="Tahoma"/>
                <w:lang w:eastAsia="en-US" w:bidi="en-US"/>
              </w:rPr>
            </w:pPr>
            <w:r w:rsidRPr="00A7105F">
              <w:rPr>
                <w:rFonts w:eastAsia="Lucida Sans Unicode" w:cs="Tahoma"/>
                <w:lang w:eastAsia="en-US" w:bidi="en-US"/>
              </w:rPr>
              <w:t>не более 180 календарных дней со дня заключения договора</w:t>
            </w:r>
            <w:r w:rsidR="009B69EC" w:rsidRPr="00EC3A4C">
              <w:rPr>
                <w:rFonts w:eastAsia="Lucida Sans Unicode" w:cs="Tahoma"/>
                <w:lang w:eastAsia="en-US" w:bidi="en-US"/>
              </w:rPr>
              <w:t>.</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пошлин, налогов и </w:t>
            </w:r>
            <w:r w:rsidRPr="00E80857">
              <w:rPr>
                <w:i/>
              </w:rPr>
              <w:lastRenderedPageBreak/>
              <w:t>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Pr>
                <w:b/>
              </w:rPr>
              <w:t xml:space="preserve"> </w:t>
            </w:r>
            <w:r w:rsidR="00A7105F">
              <w:rPr>
                <w:b/>
              </w:rPr>
              <w:t>16 16</w:t>
            </w:r>
            <w:r w:rsidR="002E6EEB">
              <w:rPr>
                <w:b/>
              </w:rPr>
              <w:t>4 </w:t>
            </w:r>
            <w:r w:rsidR="00A7105F">
              <w:rPr>
                <w:b/>
              </w:rPr>
              <w:t>000</w:t>
            </w:r>
            <w:r w:rsidR="002E6EEB">
              <w:rPr>
                <w:b/>
              </w:rPr>
              <w:t xml:space="preserve"> </w:t>
            </w:r>
            <w:r w:rsidR="00356DDC" w:rsidRPr="00356DDC">
              <w:rPr>
                <w:rStyle w:val="FontStyle38"/>
                <w:b/>
              </w:rPr>
              <w:t>(</w:t>
            </w:r>
            <w:r w:rsidR="002E6EEB">
              <w:rPr>
                <w:rStyle w:val="FontStyle38"/>
                <w:b/>
                <w:sz w:val="24"/>
                <w:szCs w:val="24"/>
              </w:rPr>
              <w:t>шестнадцать</w:t>
            </w:r>
            <w:r>
              <w:rPr>
                <w:rStyle w:val="FontStyle38"/>
                <w:b/>
              </w:rPr>
              <w:t xml:space="preserve"> </w:t>
            </w:r>
            <w:r w:rsidR="00356DDC">
              <w:rPr>
                <w:b/>
              </w:rPr>
              <w:t>миллион</w:t>
            </w:r>
            <w:r w:rsidR="00D603B7">
              <w:rPr>
                <w:b/>
              </w:rPr>
              <w:t>ов</w:t>
            </w:r>
            <w:r w:rsidR="00356DDC">
              <w:rPr>
                <w:b/>
              </w:rPr>
              <w:t xml:space="preserve"> </w:t>
            </w:r>
            <w:r w:rsidR="00A7105F">
              <w:rPr>
                <w:b/>
              </w:rPr>
              <w:t xml:space="preserve">сто шестьдесят </w:t>
            </w:r>
            <w:r w:rsidR="002E6EEB">
              <w:rPr>
                <w:b/>
              </w:rPr>
              <w:t xml:space="preserve">четыре </w:t>
            </w:r>
            <w:r>
              <w:rPr>
                <w:b/>
              </w:rPr>
              <w:t xml:space="preserve">  тысячи</w:t>
            </w:r>
            <w:r w:rsidR="00F3526D" w:rsidRPr="001D0F4C">
              <w:rPr>
                <w:b/>
              </w:rPr>
              <w:t xml:space="preserve">) </w:t>
            </w:r>
            <w:r w:rsidR="00213EBB" w:rsidRPr="001D0F4C">
              <w:rPr>
                <w:b/>
              </w:rPr>
              <w:t>руб.</w:t>
            </w:r>
            <w:r w:rsidR="00646D8A" w:rsidRPr="001D0F4C">
              <w:rPr>
                <w:color w:val="000000" w:themeColor="text1"/>
              </w:rPr>
              <w:t xml:space="preserve"> 00 </w:t>
            </w:r>
            <w:proofErr w:type="gramStart"/>
            <w:r w:rsidR="00646D8A" w:rsidRPr="001D0F4C">
              <w:rPr>
                <w:color w:val="000000" w:themeColor="text1"/>
              </w:rPr>
              <w:t>коп.</w:t>
            </w:r>
            <w:r w:rsidR="003462C7" w:rsidRPr="001D0F4C">
              <w:rPr>
                <w:color w:val="000000" w:themeColor="text1"/>
              </w:rPr>
              <w:t>,</w:t>
            </w:r>
            <w:proofErr w:type="gramEnd"/>
            <w:r w:rsidR="003462C7" w:rsidRPr="001D0F4C">
              <w:rPr>
                <w:color w:val="000000" w:themeColor="text1"/>
              </w:rPr>
              <w:t xml:space="preserve">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A7105F">
              <w:t>ст. 5</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A7105F">
              <w:t xml:space="preserve"> 5</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(членство участника закупки в саморегулируемой в соответствии с «Требованиями к участникам закупки о наличии у них членства</w:t>
            </w:r>
            <w:r w:rsidR="003320C7">
              <w:t xml:space="preserve"> в саморегулируемой организации</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B526B5">
              <w:t xml:space="preserve">6) </w:t>
            </w:r>
            <w:r w:rsidR="00FD6D7C" w:rsidRPr="00B526B5">
              <w:t xml:space="preserve"> </w:t>
            </w:r>
            <w:r w:rsidR="00346D59" w:rsidRPr="00B526B5">
              <w:t xml:space="preserve"> наличие у участника закупки опыта исполнения договора на   выполнение работ по </w:t>
            </w:r>
            <w:r w:rsidR="00FD4F00">
              <w:t xml:space="preserve">проектированию </w:t>
            </w:r>
            <w:r w:rsidR="00346D59" w:rsidRPr="00B526B5">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конкурсной </w:t>
            </w:r>
            <w:r w:rsidRPr="00D90FC2">
              <w:rPr>
                <w:rFonts w:eastAsia="Calibri"/>
                <w:i/>
                <w:lang w:eastAsia="en-US"/>
              </w:rPr>
              <w:lastRenderedPageBreak/>
              <w:t>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w:t>
            </w:r>
            <w:r w:rsidR="00CB0BDC" w:rsidRPr="00A9547A">
              <w:lastRenderedPageBreak/>
              <w:t xml:space="preserve">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A7105F">
              <w:rPr>
                <w:b/>
              </w:rPr>
              <w:t>5</w:t>
            </w:r>
            <w:r w:rsidR="001F31FF" w:rsidRPr="00AE1347">
              <w:rPr>
                <w:b/>
              </w:rPr>
              <w:t>»</w:t>
            </w:r>
            <w:r w:rsidRPr="00AE1347">
              <w:rPr>
                <w:b/>
              </w:rPr>
              <w:t xml:space="preserve"> </w:t>
            </w:r>
            <w:r w:rsidR="00A7105F">
              <w:rPr>
                <w:b/>
              </w:rPr>
              <w:t>марта</w:t>
            </w:r>
            <w:r w:rsidR="006D4F82" w:rsidRPr="00AE1347">
              <w:rPr>
                <w:b/>
              </w:rPr>
              <w:t xml:space="preserve"> </w:t>
            </w:r>
            <w:r w:rsidR="007B1B2E" w:rsidRPr="00AE1347">
              <w:rPr>
                <w:b/>
              </w:rPr>
              <w:t>2</w:t>
            </w:r>
            <w:r w:rsidR="00563001" w:rsidRPr="00AE1347">
              <w:rPr>
                <w:b/>
              </w:rPr>
              <w:t>0</w:t>
            </w:r>
            <w:r w:rsidR="005761AF">
              <w:rPr>
                <w:b/>
              </w:rPr>
              <w:t>20</w:t>
            </w:r>
            <w:r w:rsidRPr="00AE1347">
              <w:rPr>
                <w:b/>
              </w:rPr>
              <w:t xml:space="preserve"> года.</w:t>
            </w:r>
          </w:p>
          <w:p w:rsidR="00CB0BDC" w:rsidRPr="003B67D7" w:rsidRDefault="00CB0BDC" w:rsidP="00F44B63">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5761AF">
              <w:rPr>
                <w:b/>
              </w:rPr>
              <w:t>«</w:t>
            </w:r>
            <w:r w:rsidR="00A7105F">
              <w:rPr>
                <w:b/>
              </w:rPr>
              <w:t>2</w:t>
            </w:r>
            <w:r w:rsidR="00F44B63" w:rsidRPr="00F44B63">
              <w:rPr>
                <w:b/>
              </w:rPr>
              <w:t>0</w:t>
            </w:r>
            <w:r w:rsidR="00C65AF3" w:rsidRPr="00AE1347">
              <w:rPr>
                <w:b/>
              </w:rPr>
              <w:t>»</w:t>
            </w:r>
            <w:r w:rsidR="00407A4E" w:rsidRPr="00AE1347">
              <w:rPr>
                <w:b/>
              </w:rPr>
              <w:t xml:space="preserve"> </w:t>
            </w:r>
            <w:r w:rsidR="005761AF">
              <w:rPr>
                <w:b/>
              </w:rPr>
              <w:t>марта</w:t>
            </w:r>
            <w:r w:rsidR="00D603B7">
              <w:rPr>
                <w:b/>
              </w:rPr>
              <w:t xml:space="preserve"> </w:t>
            </w:r>
            <w:r w:rsidRPr="00B12933">
              <w:rPr>
                <w:b/>
              </w:rPr>
              <w:t>20</w:t>
            </w:r>
            <w:r w:rsidR="005761AF">
              <w:rPr>
                <w:b/>
              </w:rPr>
              <w:t>20</w:t>
            </w:r>
            <w:r w:rsidRPr="00B12933">
              <w:rPr>
                <w:b/>
              </w:rPr>
              <w:t xml:space="preserve"> года</w:t>
            </w:r>
            <w:r w:rsidR="00213EBB">
              <w:rPr>
                <w:b/>
              </w:rPr>
              <w:t xml:space="preserve"> </w:t>
            </w:r>
            <w:r w:rsidR="00F44B63">
              <w:rPr>
                <w:b/>
              </w:rPr>
              <w:t>16</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работ и сведения о квалификации </w:t>
            </w:r>
            <w:r w:rsidRPr="004B22D7">
              <w:rPr>
                <w:rFonts w:ascii="Times New Roman" w:hAnsi="Times New Roman" w:cs="Times New Roman"/>
                <w:sz w:val="24"/>
                <w:szCs w:val="24"/>
              </w:rPr>
              <w:lastRenderedPageBreak/>
              <w:t>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4B22D7">
              <w:rPr>
                <w:rFonts w:ascii="Times New Roman" w:hAnsi="Times New Roman" w:cs="Times New Roman"/>
                <w:sz w:val="24"/>
                <w:szCs w:val="24"/>
              </w:rPr>
              <w:t>,</w:t>
            </w:r>
            <w:r w:rsidR="00450B4F" w:rsidRPr="004B22D7">
              <w:rPr>
                <w:rFonts w:ascii="Times New Roman" w:hAnsi="Times New Roman" w:cs="Times New Roman"/>
                <w:sz w:val="24"/>
                <w:szCs w:val="24"/>
              </w:rPr>
              <w:t xml:space="preserve"> в случае, если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B526B5">
              <w:t xml:space="preserve">за </w:t>
            </w:r>
            <w:r w:rsidR="001679DE" w:rsidRPr="00B526B5">
              <w:t>201</w:t>
            </w:r>
            <w:r w:rsidR="005761AF" w:rsidRPr="00B526B5">
              <w:t>7</w:t>
            </w:r>
            <w:r w:rsidR="007768C3" w:rsidRPr="00B526B5">
              <w:t xml:space="preserve"> - </w:t>
            </w:r>
            <w:r w:rsidR="001679DE" w:rsidRPr="00B526B5">
              <w:t>201</w:t>
            </w:r>
            <w:r w:rsidR="00635BD9" w:rsidRPr="00B526B5">
              <w:t>8</w:t>
            </w:r>
            <w:r w:rsidR="00030522" w:rsidRPr="00B526B5">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00FD4F00">
              <w:rPr>
                <w:rFonts w:ascii="Times New Roman" w:hAnsi="Times New Roman" w:cs="Times New Roman"/>
                <w:sz w:val="24"/>
                <w:szCs w:val="24"/>
              </w:rPr>
              <w:t>Оригинал а</w:t>
            </w:r>
            <w:r w:rsidR="00DE0E60" w:rsidRPr="004B22D7">
              <w:rPr>
                <w:rFonts w:ascii="Times New Roman" w:hAnsi="Times New Roman" w:cs="Times New Roman"/>
                <w:sz w:val="24"/>
                <w:szCs w:val="24"/>
              </w:rPr>
              <w:t>кт</w:t>
            </w:r>
            <w:r w:rsidR="00FD4F00">
              <w:rPr>
                <w:rFonts w:ascii="Times New Roman" w:hAnsi="Times New Roman" w:cs="Times New Roman"/>
                <w:sz w:val="24"/>
                <w:szCs w:val="24"/>
              </w:rPr>
              <w:t>а</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w:t>
            </w:r>
            <w:r w:rsidR="00FD4F00">
              <w:rPr>
                <w:rFonts w:ascii="Times New Roman" w:hAnsi="Times New Roman" w:cs="Times New Roman"/>
                <w:sz w:val="24"/>
                <w:szCs w:val="24"/>
              </w:rPr>
              <w:t xml:space="preserve">Оригинал </w:t>
            </w:r>
            <w:r w:rsidR="00D718AA" w:rsidRPr="004B22D7">
              <w:rPr>
                <w:rFonts w:ascii="Times New Roman" w:hAnsi="Times New Roman" w:cs="Times New Roman"/>
                <w:sz w:val="24"/>
                <w:szCs w:val="24"/>
              </w:rPr>
              <w:t>справк</w:t>
            </w:r>
            <w:r w:rsidR="00FD4F00">
              <w:rPr>
                <w:rFonts w:ascii="Times New Roman" w:hAnsi="Times New Roman" w:cs="Times New Roman"/>
                <w:sz w:val="24"/>
                <w:szCs w:val="24"/>
              </w:rPr>
              <w:t>и</w:t>
            </w:r>
            <w:r w:rsidR="00D718AA" w:rsidRPr="004B22D7">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и/</w:t>
            </w:r>
            <w:proofErr w:type="gramStart"/>
            <w:r w:rsidR="00D718AA" w:rsidRPr="004B22D7">
              <w:rPr>
                <w:rFonts w:ascii="Times New Roman" w:hAnsi="Times New Roman" w:cs="Times New Roman"/>
                <w:sz w:val="24"/>
                <w:szCs w:val="24"/>
              </w:rPr>
              <w:t xml:space="preserve">или </w:t>
            </w:r>
            <w:r w:rsidR="00FD4F00">
              <w:t xml:space="preserve"> </w:t>
            </w:r>
            <w:r w:rsidR="00FD4F00" w:rsidRPr="00FD4F00">
              <w:rPr>
                <w:rFonts w:ascii="Times New Roman" w:hAnsi="Times New Roman" w:cs="Times New Roman"/>
                <w:sz w:val="24"/>
                <w:szCs w:val="24"/>
              </w:rPr>
              <w:t>оригинал</w:t>
            </w:r>
            <w:proofErr w:type="gramEnd"/>
            <w:r w:rsidR="00FD4F00" w:rsidRPr="00FD4F00">
              <w:rPr>
                <w:rFonts w:ascii="Times New Roman" w:hAnsi="Times New Roman" w:cs="Times New Roman"/>
                <w:sz w:val="24"/>
                <w:szCs w:val="24"/>
              </w:rPr>
              <w:t xml:space="preserve"> </w:t>
            </w:r>
            <w:r w:rsidR="00FD4F00">
              <w:rPr>
                <w:rFonts w:ascii="Times New Roman" w:hAnsi="Times New Roman" w:cs="Times New Roman"/>
                <w:sz w:val="24"/>
                <w:szCs w:val="24"/>
              </w:rPr>
              <w:t>справки</w:t>
            </w:r>
            <w:r w:rsidR="00D718AA" w:rsidRPr="004B22D7">
              <w:rPr>
                <w:rFonts w:ascii="Times New Roman" w:hAnsi="Times New Roman" w:cs="Times New Roman"/>
                <w:sz w:val="24"/>
                <w:szCs w:val="24"/>
              </w:rPr>
              <w:t xml:space="preserve">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F44B63" w:rsidRDefault="00F44B63" w:rsidP="0028411C">
            <w:pPr>
              <w:spacing w:after="0"/>
            </w:pPr>
          </w:p>
          <w:p w:rsidR="00635BD9" w:rsidRPr="004B22D7"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Действующую выписку из реестра членов саморегулируемой организации по форме, утвержденной приказом Федеральной </w:t>
            </w:r>
            <w:r w:rsidR="00635BD9" w:rsidRPr="004B22D7">
              <w:lastRenderedPageBreak/>
              <w:t>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w:t>
            </w:r>
            <w:r w:rsidR="004B22D7">
              <w:t xml:space="preserve"> части) конкурсной документации или копию такой выписки.</w:t>
            </w:r>
          </w:p>
          <w:p w:rsidR="00CB0BDC"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F44B63" w:rsidRPr="004B22D7" w:rsidRDefault="00F44B63" w:rsidP="004232AD">
            <w:pPr>
              <w:autoSpaceDE w:val="0"/>
              <w:autoSpaceDN w:val="0"/>
              <w:adjustRightInd w:val="0"/>
              <w:spacing w:after="0"/>
            </w:pP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lastRenderedPageBreak/>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325F72" w:rsidRPr="00B526B5" w:rsidRDefault="00CB0BDC" w:rsidP="00002317">
            <w:pPr>
              <w:autoSpaceDE w:val="0"/>
              <w:autoSpaceDN w:val="0"/>
              <w:adjustRightInd w:val="0"/>
              <w:spacing w:after="0"/>
              <w:ind w:left="69"/>
            </w:pPr>
            <w:r w:rsidRPr="00B526B5">
              <w:t>1</w:t>
            </w:r>
            <w:r w:rsidR="00D726BF" w:rsidRPr="00B526B5">
              <w:t>4</w:t>
            </w:r>
            <w:r w:rsidRPr="00B526B5">
              <w:t xml:space="preserve">. </w:t>
            </w:r>
            <w:r w:rsidR="00002317" w:rsidRPr="00B526B5">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w:t>
            </w:r>
            <w:r w:rsidR="007768C3" w:rsidRPr="00B526B5">
              <w:t xml:space="preserve"> и/или контракта,</w:t>
            </w:r>
            <w:r w:rsidR="00002317" w:rsidRPr="00B526B5">
              <w:t xml:space="preserve"> и копии документов, подтверждающих его исполнение </w:t>
            </w:r>
            <w:r w:rsidR="004C4AEF" w:rsidRPr="00B526B5">
              <w:t>(</w:t>
            </w:r>
            <w:r w:rsidR="003C6551">
              <w:t>копии</w:t>
            </w:r>
            <w:r w:rsidR="00032FF6" w:rsidRPr="00032FF6">
              <w:t xml:space="preserve"> актов выполненных работ</w:t>
            </w:r>
            <w:r w:rsidR="00325F72" w:rsidRPr="00B526B5">
              <w:t>).</w:t>
            </w:r>
          </w:p>
          <w:p w:rsidR="00002317" w:rsidRPr="004B22D7" w:rsidRDefault="00002317" w:rsidP="00002317">
            <w:pPr>
              <w:autoSpaceDE w:val="0"/>
              <w:autoSpaceDN w:val="0"/>
              <w:adjustRightInd w:val="0"/>
              <w:spacing w:after="0"/>
              <w:ind w:left="69"/>
            </w:pPr>
            <w:r w:rsidRPr="004B22D7">
              <w:t>1</w:t>
            </w:r>
            <w:r w:rsidR="00D726BF" w:rsidRPr="004B22D7">
              <w:t>5</w:t>
            </w:r>
            <w:r w:rsidR="009308CB">
              <w:t xml:space="preserve">. </w:t>
            </w:r>
            <w:r w:rsidRPr="004B22D7">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8E281A" w:rsidRPr="004B22D7" w:rsidRDefault="00002317" w:rsidP="005761AF">
            <w:pPr>
              <w:autoSpaceDE w:val="0"/>
              <w:autoSpaceDN w:val="0"/>
              <w:adjustRightInd w:val="0"/>
              <w:spacing w:after="0"/>
              <w:ind w:left="69"/>
            </w:pPr>
            <w:r w:rsidRPr="004B22D7">
              <w:t xml:space="preserve">- </w:t>
            </w:r>
            <w:r w:rsidR="00874419">
              <w:t>копи</w:t>
            </w:r>
            <w:r w:rsidR="00874419" w:rsidRPr="00874419">
              <w:t>и исполненных дог</w:t>
            </w:r>
            <w:r w:rsidR="00874419">
              <w:t>оворов и/или контрактов, и копии</w:t>
            </w:r>
            <w:r w:rsidR="00874419" w:rsidRPr="00874419">
              <w:t xml:space="preserve"> документов, под</w:t>
            </w:r>
            <w:r w:rsidR="00874419">
              <w:t xml:space="preserve">тверждающих их </w:t>
            </w:r>
            <w:r w:rsidR="00874419" w:rsidRPr="00325F72">
              <w:t>исполнение</w:t>
            </w:r>
            <w:r w:rsidR="004C4AEF" w:rsidRPr="00325F72">
              <w:t xml:space="preserve"> (</w:t>
            </w:r>
            <w:r w:rsidR="003C6551">
              <w:t>копии</w:t>
            </w:r>
            <w:r w:rsidR="00032FF6" w:rsidRPr="00032FF6">
              <w:t xml:space="preserve"> актов выполненных работ</w:t>
            </w:r>
            <w:r w:rsidR="004C4AEF" w:rsidRPr="00325F72">
              <w:t>).</w:t>
            </w:r>
            <w:r w:rsidR="00874419">
              <w:t xml:space="preserve">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w:t>
            </w:r>
            <w:r w:rsidRPr="00D90FC2">
              <w:rPr>
                <w:i/>
              </w:rPr>
              <w:lastRenderedPageBreak/>
              <w:t>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032FF6">
              <w:rPr>
                <w:b/>
              </w:rPr>
              <w:t>5</w:t>
            </w:r>
            <w:r w:rsidR="005761AF">
              <w:rPr>
                <w:b/>
              </w:rPr>
              <w:t xml:space="preserve">» </w:t>
            </w:r>
            <w:r w:rsidR="00032FF6">
              <w:rPr>
                <w:b/>
              </w:rPr>
              <w:t>марта</w:t>
            </w:r>
            <w:r w:rsidRPr="00D90FC2">
              <w:rPr>
                <w:b/>
              </w:rPr>
              <w:t xml:space="preserve"> 20</w:t>
            </w:r>
            <w:r w:rsidR="005761AF">
              <w:rPr>
                <w:b/>
              </w:rPr>
              <w:t>20</w:t>
            </w:r>
            <w:r w:rsidRPr="00D90FC2">
              <w:rPr>
                <w:b/>
              </w:rPr>
              <w:t xml:space="preserve">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5B65BC" w:rsidP="00D90FC2">
            <w:pPr>
              <w:shd w:val="clear" w:color="auto" w:fill="FFFFFF"/>
              <w:spacing w:after="0"/>
            </w:pPr>
            <w:r>
              <w:rPr>
                <w:b/>
              </w:rPr>
              <w:t>«23</w:t>
            </w:r>
            <w:r w:rsidR="00D603B7">
              <w:rPr>
                <w:b/>
              </w:rPr>
              <w:t xml:space="preserve">» </w:t>
            </w:r>
            <w:r w:rsidR="005761AF">
              <w:rPr>
                <w:b/>
              </w:rPr>
              <w:t>марта</w:t>
            </w:r>
            <w:r w:rsidR="00D90FC2" w:rsidRPr="00D90FC2">
              <w:rPr>
                <w:b/>
              </w:rPr>
              <w:t xml:space="preserve"> 20</w:t>
            </w:r>
            <w:r w:rsidR="005761AF">
              <w:rPr>
                <w:b/>
              </w:rPr>
              <w:t>20</w:t>
            </w:r>
            <w:r>
              <w:rPr>
                <w:b/>
              </w:rPr>
              <w:t xml:space="preserve"> г. 11</w:t>
            </w:r>
            <w:r w:rsidR="00D90FC2" w:rsidRPr="00D90FC2">
              <w:rPr>
                <w:b/>
              </w:rPr>
              <w:t>:00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032FF6">
              <w:rPr>
                <w:b/>
              </w:rPr>
              <w:t>808</w:t>
            </w:r>
            <w:r w:rsidR="00C1549E" w:rsidRPr="00C1549E">
              <w:rPr>
                <w:b/>
              </w:rPr>
              <w:t> 2</w:t>
            </w:r>
            <w:r w:rsidR="00032FF6">
              <w:rPr>
                <w:b/>
              </w:rPr>
              <w:t>00</w:t>
            </w:r>
            <w:r w:rsidR="00C1549E">
              <w:t xml:space="preserve"> </w:t>
            </w:r>
            <w:r w:rsidR="00684478" w:rsidRPr="008D24A4">
              <w:rPr>
                <w:b/>
              </w:rPr>
              <w:t>(</w:t>
            </w:r>
            <w:r w:rsidR="00C1549E">
              <w:rPr>
                <w:b/>
              </w:rPr>
              <w:t xml:space="preserve">восемьсот </w:t>
            </w:r>
            <w:r w:rsidR="00032FF6">
              <w:rPr>
                <w:b/>
              </w:rPr>
              <w:t>восемь</w:t>
            </w:r>
            <w:r w:rsidR="00C1549E">
              <w:rPr>
                <w:b/>
              </w:rPr>
              <w:t xml:space="preserve"> тысяч двести</w:t>
            </w:r>
            <w:r w:rsidR="007768C3">
              <w:rPr>
                <w:b/>
              </w:rPr>
              <w:t>)</w:t>
            </w:r>
            <w:r w:rsidR="00684478" w:rsidRPr="008D24A4">
              <w:rPr>
                <w:b/>
              </w:rPr>
              <w:t xml:space="preserve"> руб</w:t>
            </w:r>
            <w:r w:rsidR="008E281A" w:rsidRPr="008D24A4">
              <w:rPr>
                <w:b/>
              </w:rPr>
              <w:t>.</w:t>
            </w:r>
            <w:r w:rsidR="00684478" w:rsidRPr="008D24A4">
              <w:rPr>
                <w:b/>
              </w:rPr>
              <w:t xml:space="preserve"> </w:t>
            </w:r>
            <w:r w:rsidR="00DC05FE">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5B65BC">
              <w:rPr>
                <w:b/>
              </w:rPr>
              <w:t>23</w:t>
            </w:r>
            <w:r w:rsidR="00876A28" w:rsidRPr="00B47A50">
              <w:rPr>
                <w:b/>
              </w:rPr>
              <w:t xml:space="preserve">» </w:t>
            </w:r>
            <w:r w:rsidR="005761AF">
              <w:rPr>
                <w:b/>
              </w:rPr>
              <w:t>марта</w:t>
            </w:r>
            <w:r w:rsidR="00262941" w:rsidRPr="00B47A50">
              <w:rPr>
                <w:b/>
              </w:rPr>
              <w:t xml:space="preserve"> </w:t>
            </w:r>
            <w:r w:rsidR="005761AF">
              <w:rPr>
                <w:b/>
              </w:rPr>
              <w:t>2020</w:t>
            </w:r>
            <w:r w:rsidR="00C907C3" w:rsidRPr="00B47A50">
              <w:rPr>
                <w:b/>
              </w:rPr>
              <w:t xml:space="preserve"> года в </w:t>
            </w:r>
            <w:r w:rsidR="00640BA6" w:rsidRPr="00B47A50">
              <w:rPr>
                <w:b/>
              </w:rPr>
              <w:t>1</w:t>
            </w:r>
            <w:r w:rsidR="005B65BC">
              <w:rPr>
                <w:b/>
              </w:rPr>
              <w:t>1</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5B65BC">
              <w:rPr>
                <w:b/>
              </w:rPr>
              <w:t>30</w:t>
            </w:r>
            <w:r w:rsidR="00D718AA" w:rsidRPr="00B47A50">
              <w:rPr>
                <w:b/>
              </w:rPr>
              <w:t>»</w:t>
            </w:r>
            <w:r w:rsidR="00BE44E4" w:rsidRPr="00B47A50">
              <w:rPr>
                <w:b/>
              </w:rPr>
              <w:t xml:space="preserve"> </w:t>
            </w:r>
            <w:r w:rsidR="005B65BC">
              <w:rPr>
                <w:b/>
              </w:rPr>
              <w:t>марта</w:t>
            </w:r>
            <w:r w:rsidR="00687A10" w:rsidRPr="00B47A50">
              <w:rPr>
                <w:b/>
              </w:rPr>
              <w:t xml:space="preserve"> </w:t>
            </w:r>
            <w:r w:rsidR="00BE44E4" w:rsidRPr="00B47A50">
              <w:rPr>
                <w:b/>
              </w:rPr>
              <w:t>20</w:t>
            </w:r>
            <w:r w:rsidR="005761AF">
              <w:rPr>
                <w:b/>
              </w:rPr>
              <w:t>20</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5B65BC">
            <w:pPr>
              <w:spacing w:after="0"/>
            </w:pPr>
            <w:r w:rsidRPr="00B47A50">
              <w:rPr>
                <w:b/>
              </w:rPr>
              <w:t>«</w:t>
            </w:r>
            <w:r w:rsidR="005B65BC">
              <w:rPr>
                <w:b/>
              </w:rPr>
              <w:t>31</w:t>
            </w:r>
            <w:r w:rsidR="00472062" w:rsidRPr="00B47A50">
              <w:rPr>
                <w:b/>
              </w:rPr>
              <w:t xml:space="preserve">» </w:t>
            </w:r>
            <w:r w:rsidR="005B65BC">
              <w:rPr>
                <w:b/>
              </w:rPr>
              <w:t>марта</w:t>
            </w:r>
            <w:bookmarkStart w:id="38" w:name="_GoBack"/>
            <w:bookmarkEnd w:id="38"/>
            <w:r w:rsidR="00AE1347">
              <w:rPr>
                <w:b/>
              </w:rPr>
              <w:t xml:space="preserve"> </w:t>
            </w:r>
            <w:r w:rsidR="00BE44E4" w:rsidRPr="00B47A50">
              <w:rPr>
                <w:b/>
              </w:rPr>
              <w:t>20</w:t>
            </w:r>
            <w:r w:rsidR="005761AF">
              <w:rPr>
                <w:b/>
              </w:rPr>
              <w:t>20</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7F100F" w:rsidRDefault="00CB0BDC" w:rsidP="004232AD">
            <w:pPr>
              <w:spacing w:after="0"/>
              <w:jc w:val="left"/>
            </w:pPr>
            <w:r w:rsidRPr="007F100F">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 xml:space="preserve">Срок, в течение которого участник </w:t>
            </w:r>
            <w:r w:rsidRPr="00D90FC2">
              <w:rPr>
                <w:i/>
              </w:rPr>
              <w:lastRenderedPageBreak/>
              <w:t>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lastRenderedPageBreak/>
              <w:t xml:space="preserve"> </w:t>
            </w:r>
          </w:p>
          <w:p w:rsidR="000A6369" w:rsidRPr="00891CB9" w:rsidRDefault="00EB7FB3" w:rsidP="000A6369">
            <w:pPr>
              <w:autoSpaceDE w:val="0"/>
              <w:autoSpaceDN w:val="0"/>
              <w:adjustRightInd w:val="0"/>
            </w:pPr>
            <w:r w:rsidRPr="00891CB9">
              <w:lastRenderedPageBreak/>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00032FF6">
              <w:rPr>
                <w:bCs/>
              </w:rPr>
              <w:t>ст.6</w:t>
            </w:r>
            <w:r w:rsidRPr="00A74AA0">
              <w:rPr>
                <w:bCs/>
              </w:rPr>
              <w:t xml:space="preserve">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w:t>
            </w:r>
            <w:r w:rsidR="000E6AAA" w:rsidRPr="006B38DD">
              <w:rPr>
                <w:rFonts w:ascii="Times New Roman" w:hAnsi="Times New Roman"/>
                <w:sz w:val="24"/>
                <w:szCs w:val="24"/>
              </w:rPr>
              <w:lastRenderedPageBreak/>
              <w:t>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9"/>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8E281A" w:rsidRPr="008E281A" w:rsidRDefault="008E281A" w:rsidP="008E281A">
      <w:pPr>
        <w:autoSpaceDE w:val="0"/>
        <w:autoSpaceDN w:val="0"/>
        <w:adjustRightInd w:val="0"/>
        <w:rPr>
          <w:b/>
          <w:bCs/>
          <w:color w:val="000000"/>
        </w:rPr>
      </w:pPr>
      <w:r w:rsidRPr="007F100F">
        <w:rPr>
          <w:b/>
          <w:bCs/>
          <w:color w:val="000000"/>
        </w:rPr>
        <w:t>Значимость крит</w:t>
      </w:r>
      <w:r w:rsidR="001C1323" w:rsidRPr="007F100F">
        <w:rPr>
          <w:b/>
          <w:bCs/>
          <w:color w:val="000000"/>
        </w:rPr>
        <w:t xml:space="preserve">ерия: </w:t>
      </w:r>
      <w:r w:rsidR="00D322CB" w:rsidRPr="007F100F">
        <w:rPr>
          <w:b/>
          <w:bCs/>
          <w:color w:val="000000"/>
        </w:rPr>
        <w:t>4</w:t>
      </w:r>
      <w:r w:rsidRPr="007F100F">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lastRenderedPageBreak/>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9C30B2" w:rsidRDefault="008E281A" w:rsidP="008E281A">
      <w:pPr>
        <w:autoSpaceDE w:val="0"/>
        <w:autoSpaceDN w:val="0"/>
        <w:adjustRightInd w:val="0"/>
        <w:rPr>
          <w:b/>
          <w:bCs/>
          <w:color w:val="000000"/>
        </w:rPr>
      </w:pPr>
      <w:r w:rsidRPr="009C30B2">
        <w:rPr>
          <w:b/>
          <w:bCs/>
          <w:color w:val="000000"/>
        </w:rPr>
        <w:t xml:space="preserve">2. Квалификация участника конкурса </w:t>
      </w:r>
    </w:p>
    <w:p w:rsidR="00EE0D8F" w:rsidRPr="009C30B2" w:rsidRDefault="00EE0D8F" w:rsidP="00EE0D8F">
      <w:pPr>
        <w:autoSpaceDE w:val="0"/>
        <w:autoSpaceDN w:val="0"/>
        <w:adjustRightInd w:val="0"/>
        <w:rPr>
          <w:b/>
          <w:bCs/>
          <w:color w:val="000000"/>
        </w:rPr>
      </w:pPr>
      <w:r w:rsidRPr="009C30B2">
        <w:rPr>
          <w:b/>
          <w:bCs/>
          <w:color w:val="000000"/>
        </w:rPr>
        <w:t xml:space="preserve">Значимость критерия: </w:t>
      </w:r>
      <w:r w:rsidR="00D322CB" w:rsidRPr="009C30B2">
        <w:rPr>
          <w:b/>
          <w:bCs/>
          <w:color w:val="000000"/>
        </w:rPr>
        <w:t>6</w:t>
      </w:r>
      <w:r w:rsidRPr="009C30B2">
        <w:rPr>
          <w:b/>
          <w:bCs/>
          <w:color w:val="000000"/>
        </w:rPr>
        <w:t>0 %</w:t>
      </w:r>
    </w:p>
    <w:p w:rsidR="00EE0D8F" w:rsidRPr="009C30B2" w:rsidRDefault="00EE0D8F" w:rsidP="00EE0D8F">
      <w:pPr>
        <w:autoSpaceDE w:val="0"/>
        <w:autoSpaceDN w:val="0"/>
        <w:adjustRightInd w:val="0"/>
        <w:rPr>
          <w:b/>
          <w:bCs/>
          <w:color w:val="000000"/>
        </w:rPr>
      </w:pPr>
      <w:r w:rsidRPr="009C30B2">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Pr="009C30B2" w:rsidRDefault="00EE0D8F" w:rsidP="00EE0D8F">
      <w:pPr>
        <w:autoSpaceDE w:val="0"/>
        <w:autoSpaceDN w:val="0"/>
        <w:adjustRightInd w:val="0"/>
        <w:ind w:firstLine="708"/>
        <w:rPr>
          <w:bCs/>
          <w:color w:val="000000"/>
        </w:rPr>
      </w:pPr>
      <w:r w:rsidRPr="009C30B2">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9C30B2" w:rsidRDefault="00EE0D8F" w:rsidP="00EE0D8F">
      <w:pPr>
        <w:autoSpaceDE w:val="0"/>
        <w:autoSpaceDN w:val="0"/>
        <w:adjustRightInd w:val="0"/>
        <w:rPr>
          <w:b/>
          <w:bCs/>
          <w:color w:val="000000"/>
        </w:rPr>
      </w:pPr>
      <w:r w:rsidRPr="009C30B2">
        <w:rPr>
          <w:b/>
          <w:bCs/>
          <w:color w:val="000000"/>
        </w:rPr>
        <w:t>Порядок оценки заявок по критерию:</w:t>
      </w:r>
    </w:p>
    <w:p w:rsidR="001929EC" w:rsidRPr="009C30B2" w:rsidRDefault="00DC05FE" w:rsidP="001929EC">
      <w:pPr>
        <w:autoSpaceDE w:val="0"/>
        <w:autoSpaceDN w:val="0"/>
        <w:adjustRightInd w:val="0"/>
        <w:spacing w:after="0"/>
        <w:rPr>
          <w:b/>
          <w:bCs/>
        </w:rPr>
      </w:pPr>
      <w:r w:rsidRPr="009C30B2">
        <w:rPr>
          <w:b/>
          <w:bCs/>
          <w:u w:val="single"/>
        </w:rPr>
        <w:t>Показатель №1</w:t>
      </w:r>
      <w:r w:rsidRPr="009C30B2">
        <w:rPr>
          <w:b/>
          <w:bCs/>
        </w:rPr>
        <w:t xml:space="preserve"> - </w:t>
      </w:r>
      <w:r w:rsidR="001929EC" w:rsidRPr="009C30B2">
        <w:rPr>
          <w:b/>
          <w:bCs/>
        </w:rPr>
        <w:t>Максимальна</w:t>
      </w:r>
      <w:r w:rsidR="006B76EC" w:rsidRPr="009C30B2">
        <w:rPr>
          <w:b/>
          <w:bCs/>
        </w:rPr>
        <w:t>я цена</w:t>
      </w:r>
      <w:r w:rsidR="001929EC" w:rsidRPr="009C30B2">
        <w:rPr>
          <w:b/>
          <w:bCs/>
        </w:rPr>
        <w:t xml:space="preserve"> исполненного </w:t>
      </w:r>
      <w:r w:rsidR="003C6551" w:rsidRPr="009C30B2">
        <w:rPr>
          <w:b/>
          <w:bCs/>
        </w:rPr>
        <w:t>аналогичного* договора</w:t>
      </w:r>
      <w:r w:rsidR="003C6551" w:rsidRPr="009C30B2">
        <w:t xml:space="preserve"> </w:t>
      </w:r>
      <w:r w:rsidR="003C6551" w:rsidRPr="009C30B2">
        <w:rPr>
          <w:b/>
          <w:bCs/>
        </w:rPr>
        <w:t xml:space="preserve">на выполнение работ по проектированию </w:t>
      </w:r>
      <w:r w:rsidR="001929EC" w:rsidRPr="009C30B2">
        <w:rPr>
          <w:b/>
          <w:bCs/>
        </w:rPr>
        <w:t xml:space="preserve">объекта капитального строительства. </w:t>
      </w:r>
    </w:p>
    <w:p w:rsidR="00DC05FE" w:rsidRPr="009C30B2" w:rsidRDefault="003C6551" w:rsidP="001929EC">
      <w:pPr>
        <w:autoSpaceDE w:val="0"/>
        <w:autoSpaceDN w:val="0"/>
        <w:adjustRightInd w:val="0"/>
        <w:spacing w:after="0"/>
      </w:pPr>
      <w:r w:rsidRPr="009C30B2">
        <w:rPr>
          <w:bCs/>
        </w:rPr>
        <w:t xml:space="preserve">Наличие </w:t>
      </w:r>
      <w:proofErr w:type="gramStart"/>
      <w:r w:rsidRPr="009C30B2">
        <w:rPr>
          <w:bCs/>
        </w:rPr>
        <w:t>у участника</w:t>
      </w:r>
      <w:proofErr w:type="gramEnd"/>
      <w:r w:rsidRPr="009C30B2">
        <w:rPr>
          <w:bCs/>
        </w:rPr>
        <w:t xml:space="preserve"> исполненного в 2017 - 2020 гг., аналогичного* договора на выполнение работ по проектированию, с максимальной ценой:</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C05FE" w:rsidRPr="009C30B2" w:rsidTr="004C4AEF">
        <w:tc>
          <w:tcPr>
            <w:tcW w:w="6946" w:type="dxa"/>
            <w:shd w:val="clear" w:color="auto" w:fill="auto"/>
          </w:tcPr>
          <w:p w:rsidR="00DC05FE" w:rsidRPr="009C30B2" w:rsidRDefault="00DC05FE" w:rsidP="003C6551">
            <w:pPr>
              <w:autoSpaceDE w:val="0"/>
              <w:autoSpaceDN w:val="0"/>
              <w:adjustRightInd w:val="0"/>
              <w:spacing w:after="0"/>
              <w:ind w:left="567"/>
              <w:jc w:val="center"/>
              <w:rPr>
                <w:sz w:val="22"/>
                <w:szCs w:val="22"/>
              </w:rPr>
            </w:pPr>
            <w:r w:rsidRPr="009C30B2">
              <w:rPr>
                <w:sz w:val="22"/>
                <w:szCs w:val="22"/>
              </w:rPr>
              <w:t xml:space="preserve">Максимальная цена </w:t>
            </w:r>
            <w:proofErr w:type="gramStart"/>
            <w:r w:rsidRPr="009C30B2">
              <w:rPr>
                <w:sz w:val="22"/>
                <w:szCs w:val="22"/>
              </w:rPr>
              <w:t xml:space="preserve">исполненного </w:t>
            </w:r>
            <w:r w:rsidR="003C6551" w:rsidRPr="009C30B2">
              <w:rPr>
                <w:sz w:val="22"/>
                <w:szCs w:val="22"/>
              </w:rPr>
              <w:t xml:space="preserve"> договора</w:t>
            </w:r>
            <w:proofErr w:type="gramEnd"/>
          </w:p>
        </w:tc>
        <w:tc>
          <w:tcPr>
            <w:tcW w:w="2134" w:type="dxa"/>
            <w:shd w:val="clear" w:color="auto" w:fill="auto"/>
          </w:tcPr>
          <w:p w:rsidR="00DC05FE" w:rsidRPr="009C30B2" w:rsidRDefault="00DC05FE" w:rsidP="00DC05FE">
            <w:pPr>
              <w:autoSpaceDE w:val="0"/>
              <w:autoSpaceDN w:val="0"/>
              <w:adjustRightInd w:val="0"/>
              <w:spacing w:after="0"/>
              <w:ind w:left="567"/>
              <w:jc w:val="center"/>
              <w:rPr>
                <w:sz w:val="22"/>
                <w:szCs w:val="22"/>
              </w:rPr>
            </w:pPr>
            <w:r w:rsidRPr="009C30B2">
              <w:rPr>
                <w:sz w:val="22"/>
                <w:szCs w:val="22"/>
              </w:rPr>
              <w:t>Количество баллов</w:t>
            </w:r>
          </w:p>
        </w:tc>
      </w:tr>
      <w:tr w:rsidR="003C6551" w:rsidRPr="009C30B2" w:rsidTr="004C4AEF">
        <w:tc>
          <w:tcPr>
            <w:tcW w:w="6946" w:type="dxa"/>
            <w:shd w:val="clear" w:color="auto" w:fill="auto"/>
          </w:tcPr>
          <w:p w:rsidR="003C6551" w:rsidRPr="009C30B2" w:rsidRDefault="003C6551" w:rsidP="003C6551">
            <w:pPr>
              <w:autoSpaceDE w:val="0"/>
              <w:autoSpaceDN w:val="0"/>
              <w:adjustRightInd w:val="0"/>
              <w:spacing w:after="0"/>
              <w:ind w:left="567"/>
              <w:jc w:val="center"/>
              <w:rPr>
                <w:sz w:val="22"/>
                <w:szCs w:val="22"/>
              </w:rPr>
            </w:pPr>
            <w:r w:rsidRPr="009C30B2">
              <w:rPr>
                <w:sz w:val="22"/>
                <w:szCs w:val="22"/>
              </w:rPr>
              <w:t>более 100% от начальной максимальной цены договора</w:t>
            </w:r>
          </w:p>
        </w:tc>
        <w:tc>
          <w:tcPr>
            <w:tcW w:w="2134" w:type="dxa"/>
            <w:shd w:val="clear" w:color="auto" w:fill="auto"/>
          </w:tcPr>
          <w:p w:rsidR="003C6551" w:rsidRPr="009C30B2" w:rsidRDefault="003C6551" w:rsidP="003C6551">
            <w:pPr>
              <w:autoSpaceDE w:val="0"/>
              <w:autoSpaceDN w:val="0"/>
              <w:adjustRightInd w:val="0"/>
              <w:spacing w:after="0"/>
              <w:ind w:left="567"/>
              <w:jc w:val="center"/>
              <w:rPr>
                <w:sz w:val="22"/>
                <w:szCs w:val="22"/>
              </w:rPr>
            </w:pPr>
            <w:r w:rsidRPr="009C30B2">
              <w:rPr>
                <w:sz w:val="22"/>
                <w:szCs w:val="22"/>
              </w:rPr>
              <w:t>30</w:t>
            </w:r>
          </w:p>
        </w:tc>
      </w:tr>
      <w:tr w:rsidR="003C6551" w:rsidRPr="009C30B2" w:rsidTr="004C4AEF">
        <w:tc>
          <w:tcPr>
            <w:tcW w:w="6946" w:type="dxa"/>
            <w:shd w:val="clear" w:color="auto" w:fill="auto"/>
          </w:tcPr>
          <w:p w:rsidR="003C6551" w:rsidRPr="009C30B2" w:rsidRDefault="003C6551" w:rsidP="003C6551">
            <w:pPr>
              <w:autoSpaceDE w:val="0"/>
              <w:autoSpaceDN w:val="0"/>
              <w:adjustRightInd w:val="0"/>
              <w:spacing w:after="0"/>
              <w:ind w:left="567"/>
              <w:jc w:val="center"/>
              <w:rPr>
                <w:sz w:val="22"/>
                <w:szCs w:val="22"/>
              </w:rPr>
            </w:pPr>
            <w:r w:rsidRPr="009C30B2">
              <w:rPr>
                <w:sz w:val="22"/>
                <w:szCs w:val="22"/>
              </w:rPr>
              <w:t>более 70% до 100% (включительно) от начальной максимальной цены    договора</w:t>
            </w:r>
          </w:p>
        </w:tc>
        <w:tc>
          <w:tcPr>
            <w:tcW w:w="2134" w:type="dxa"/>
            <w:shd w:val="clear" w:color="auto" w:fill="auto"/>
          </w:tcPr>
          <w:p w:rsidR="003C6551" w:rsidRPr="009C30B2" w:rsidRDefault="003C6551" w:rsidP="003C6551">
            <w:pPr>
              <w:autoSpaceDE w:val="0"/>
              <w:autoSpaceDN w:val="0"/>
              <w:adjustRightInd w:val="0"/>
              <w:spacing w:after="0"/>
              <w:ind w:left="567"/>
              <w:jc w:val="center"/>
              <w:rPr>
                <w:sz w:val="22"/>
                <w:szCs w:val="22"/>
              </w:rPr>
            </w:pPr>
            <w:r w:rsidRPr="009C30B2">
              <w:rPr>
                <w:sz w:val="22"/>
                <w:szCs w:val="22"/>
              </w:rPr>
              <w:t>2</w:t>
            </w:r>
            <w:r w:rsidR="00EC37A8">
              <w:rPr>
                <w:sz w:val="22"/>
                <w:szCs w:val="22"/>
              </w:rPr>
              <w:t>5</w:t>
            </w:r>
          </w:p>
        </w:tc>
      </w:tr>
      <w:tr w:rsidR="003C6551" w:rsidRPr="009C30B2" w:rsidTr="004C4AEF">
        <w:tc>
          <w:tcPr>
            <w:tcW w:w="6946" w:type="dxa"/>
            <w:shd w:val="clear" w:color="auto" w:fill="auto"/>
          </w:tcPr>
          <w:p w:rsidR="003C6551" w:rsidRPr="009C30B2" w:rsidRDefault="003C6551" w:rsidP="003C6551">
            <w:pPr>
              <w:autoSpaceDE w:val="0"/>
              <w:autoSpaceDN w:val="0"/>
              <w:adjustRightInd w:val="0"/>
              <w:ind w:left="567" w:firstLine="709"/>
              <w:jc w:val="center"/>
              <w:rPr>
                <w:sz w:val="22"/>
                <w:szCs w:val="22"/>
              </w:rPr>
            </w:pPr>
            <w:r w:rsidRPr="009C30B2">
              <w:rPr>
                <w:sz w:val="22"/>
                <w:szCs w:val="22"/>
              </w:rPr>
              <w:t>от 50% до 70% (включительно) от начальной максимальной цены    договора</w:t>
            </w:r>
          </w:p>
        </w:tc>
        <w:tc>
          <w:tcPr>
            <w:tcW w:w="2134" w:type="dxa"/>
            <w:shd w:val="clear" w:color="auto" w:fill="auto"/>
          </w:tcPr>
          <w:p w:rsidR="003C6551" w:rsidRPr="009C30B2" w:rsidRDefault="003C6551" w:rsidP="003C6551">
            <w:pPr>
              <w:autoSpaceDE w:val="0"/>
              <w:autoSpaceDN w:val="0"/>
              <w:adjustRightInd w:val="0"/>
              <w:spacing w:after="0"/>
              <w:ind w:left="567"/>
              <w:jc w:val="center"/>
              <w:rPr>
                <w:sz w:val="22"/>
                <w:szCs w:val="22"/>
              </w:rPr>
            </w:pPr>
            <w:r w:rsidRPr="009C30B2">
              <w:rPr>
                <w:sz w:val="22"/>
                <w:szCs w:val="22"/>
              </w:rPr>
              <w:t>10</w:t>
            </w:r>
          </w:p>
        </w:tc>
      </w:tr>
      <w:tr w:rsidR="003C6551" w:rsidRPr="009C30B2" w:rsidTr="004C4AEF">
        <w:tc>
          <w:tcPr>
            <w:tcW w:w="6946" w:type="dxa"/>
            <w:shd w:val="clear" w:color="auto" w:fill="auto"/>
          </w:tcPr>
          <w:p w:rsidR="003C6551" w:rsidRPr="009C30B2" w:rsidRDefault="003C6551" w:rsidP="003C6551">
            <w:pPr>
              <w:autoSpaceDE w:val="0"/>
              <w:autoSpaceDN w:val="0"/>
              <w:adjustRightInd w:val="0"/>
              <w:spacing w:after="0"/>
              <w:ind w:left="567"/>
              <w:jc w:val="center"/>
              <w:rPr>
                <w:sz w:val="22"/>
                <w:szCs w:val="22"/>
              </w:rPr>
            </w:pPr>
            <w:r w:rsidRPr="009C30B2">
              <w:rPr>
                <w:sz w:val="22"/>
                <w:szCs w:val="22"/>
              </w:rPr>
              <w:t>менее 50% от начальной максимальной цены договора</w:t>
            </w:r>
          </w:p>
        </w:tc>
        <w:tc>
          <w:tcPr>
            <w:tcW w:w="2134" w:type="dxa"/>
            <w:shd w:val="clear" w:color="auto" w:fill="auto"/>
          </w:tcPr>
          <w:p w:rsidR="003C6551" w:rsidRPr="009C30B2" w:rsidRDefault="009C30B2" w:rsidP="003C6551">
            <w:pPr>
              <w:autoSpaceDE w:val="0"/>
              <w:autoSpaceDN w:val="0"/>
              <w:adjustRightInd w:val="0"/>
              <w:spacing w:after="0"/>
              <w:ind w:left="567"/>
              <w:jc w:val="center"/>
              <w:rPr>
                <w:sz w:val="22"/>
                <w:szCs w:val="22"/>
              </w:rPr>
            </w:pPr>
            <w:r w:rsidRPr="009C30B2">
              <w:rPr>
                <w:sz w:val="22"/>
                <w:szCs w:val="22"/>
              </w:rPr>
              <w:t>0</w:t>
            </w:r>
          </w:p>
        </w:tc>
      </w:tr>
    </w:tbl>
    <w:p w:rsidR="00DC05FE" w:rsidRPr="009C30B2" w:rsidRDefault="00DC05FE" w:rsidP="00DC05FE">
      <w:pPr>
        <w:autoSpaceDE w:val="0"/>
        <w:autoSpaceDN w:val="0"/>
        <w:adjustRightInd w:val="0"/>
        <w:spacing w:after="0"/>
        <w:rPr>
          <w:sz w:val="22"/>
          <w:szCs w:val="22"/>
        </w:rPr>
      </w:pPr>
      <w:r w:rsidRPr="009C30B2">
        <w:rPr>
          <w:sz w:val="22"/>
          <w:szCs w:val="22"/>
        </w:rPr>
        <w:t>(ма</w:t>
      </w:r>
      <w:r w:rsidR="003C6551" w:rsidRPr="009C30B2">
        <w:rPr>
          <w:sz w:val="22"/>
          <w:szCs w:val="22"/>
        </w:rPr>
        <w:t>ксимальное значение показателя 3</w:t>
      </w:r>
      <w:r w:rsidRPr="009C30B2">
        <w:rPr>
          <w:sz w:val="22"/>
          <w:szCs w:val="22"/>
        </w:rPr>
        <w:t>0 баллов)</w:t>
      </w:r>
    </w:p>
    <w:p w:rsidR="004C4AEF" w:rsidRPr="009C30B2" w:rsidRDefault="00DC05FE" w:rsidP="00DC05FE">
      <w:pPr>
        <w:autoSpaceDE w:val="0"/>
        <w:autoSpaceDN w:val="0"/>
        <w:adjustRightInd w:val="0"/>
        <w:spacing w:after="0"/>
        <w:rPr>
          <w:sz w:val="22"/>
          <w:szCs w:val="22"/>
        </w:rPr>
      </w:pPr>
      <w:bookmarkStart w:id="40" w:name="_Hlk14257658"/>
      <w:r w:rsidRPr="009C30B2">
        <w:rPr>
          <w:sz w:val="22"/>
          <w:szCs w:val="22"/>
        </w:rPr>
        <w:t>(</w:t>
      </w:r>
      <w:r w:rsidR="003C6551" w:rsidRPr="009C30B2">
        <w:rPr>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r w:rsidR="004C4AEF" w:rsidRPr="009C30B2">
        <w:rPr>
          <w:sz w:val="22"/>
          <w:szCs w:val="22"/>
        </w:rPr>
        <w:t>).</w:t>
      </w:r>
    </w:p>
    <w:bookmarkEnd w:id="40"/>
    <w:p w:rsidR="00DC05FE" w:rsidRPr="009C30B2" w:rsidRDefault="00DC05FE" w:rsidP="00DC05FE">
      <w:pPr>
        <w:autoSpaceDE w:val="0"/>
        <w:autoSpaceDN w:val="0"/>
        <w:adjustRightInd w:val="0"/>
        <w:spacing w:after="0"/>
        <w:rPr>
          <w:b/>
          <w:spacing w:val="-4"/>
          <w:lang w:val="x-none" w:eastAsia="x-none"/>
        </w:rPr>
      </w:pPr>
      <w:r w:rsidRPr="009C30B2">
        <w:rPr>
          <w:b/>
          <w:u w:val="single"/>
          <w:lang w:val="x-none" w:eastAsia="x-none"/>
        </w:rPr>
        <w:t>Показатель №2</w:t>
      </w:r>
      <w:r w:rsidRPr="009C30B2">
        <w:rPr>
          <w:b/>
          <w:lang w:val="x-none" w:eastAsia="x-none"/>
        </w:rPr>
        <w:t xml:space="preserve"> </w:t>
      </w:r>
      <w:r w:rsidRPr="009C30B2">
        <w:rPr>
          <w:lang w:val="x-none" w:eastAsia="x-none"/>
        </w:rPr>
        <w:t xml:space="preserve">– </w:t>
      </w:r>
      <w:r w:rsidRPr="009C30B2">
        <w:rPr>
          <w:b/>
          <w:lang w:val="x-none" w:eastAsia="x-none"/>
        </w:rPr>
        <w:t>Общее количество исполненных аналогичных</w:t>
      </w:r>
      <w:r w:rsidR="003C6551" w:rsidRPr="009C30B2">
        <w:rPr>
          <w:b/>
          <w:lang w:eastAsia="x-none"/>
        </w:rPr>
        <w:t>*</w:t>
      </w:r>
      <w:r w:rsidRPr="009C30B2">
        <w:rPr>
          <w:b/>
          <w:lang w:val="x-none" w:eastAsia="x-none"/>
        </w:rPr>
        <w:t xml:space="preserve"> договоров, цена которых превышает </w:t>
      </w:r>
      <w:r w:rsidR="009C30B2" w:rsidRPr="009C30B2">
        <w:rPr>
          <w:b/>
          <w:lang w:eastAsia="x-none"/>
        </w:rPr>
        <w:t>5</w:t>
      </w:r>
      <w:r w:rsidRPr="009C30B2">
        <w:rPr>
          <w:b/>
          <w:lang w:val="x-none" w:eastAsia="x-none"/>
        </w:rPr>
        <w:t>0% от начальной (максимальной) цены договора</w:t>
      </w:r>
      <w:r w:rsidRPr="009C30B2">
        <w:rPr>
          <w:b/>
          <w:spacing w:val="-4"/>
          <w:lang w:val="x-none" w:eastAsia="x-none"/>
        </w:rPr>
        <w:t>.</w:t>
      </w:r>
    </w:p>
    <w:p w:rsidR="003C6551" w:rsidRPr="009C30B2" w:rsidRDefault="003C6551" w:rsidP="003C6551">
      <w:pPr>
        <w:widowControl w:val="0"/>
        <w:autoSpaceDE w:val="0"/>
        <w:autoSpaceDN w:val="0"/>
        <w:adjustRightInd w:val="0"/>
        <w:spacing w:after="0"/>
        <w:outlineLvl w:val="2"/>
      </w:pPr>
      <w:r w:rsidRPr="009C30B2">
        <w:t xml:space="preserve">              Наличие у участника исполненных аналогичных* договоров в период с 2017 г. по 2020 г., цена каждого из которых превышает </w:t>
      </w:r>
      <w:r w:rsidR="009C30B2" w:rsidRPr="009C30B2">
        <w:t>5</w:t>
      </w:r>
      <w:r w:rsidRPr="009C30B2">
        <w:t>0% от начальной (максимальной) цены договора.</w:t>
      </w:r>
    </w:p>
    <w:p w:rsidR="003C6551" w:rsidRPr="009C30B2" w:rsidRDefault="009C30B2" w:rsidP="003C6551">
      <w:pPr>
        <w:widowControl w:val="0"/>
        <w:autoSpaceDE w:val="0"/>
        <w:autoSpaceDN w:val="0"/>
        <w:adjustRightInd w:val="0"/>
        <w:spacing w:after="0"/>
        <w:outlineLvl w:val="2"/>
      </w:pPr>
      <w:r w:rsidRPr="009C30B2">
        <w:t xml:space="preserve">             10</w:t>
      </w:r>
      <w:r w:rsidR="003C6551" w:rsidRPr="009C30B2">
        <w:t xml:space="preserve"> баллов за каждый договор, но не более 50 баллов (максимальное значение показателя 50 баллов).</w:t>
      </w:r>
    </w:p>
    <w:p w:rsidR="003C6551" w:rsidRPr="009C30B2" w:rsidRDefault="003C6551" w:rsidP="003C6551">
      <w:pPr>
        <w:widowControl w:val="0"/>
        <w:autoSpaceDE w:val="0"/>
        <w:autoSpaceDN w:val="0"/>
        <w:adjustRightInd w:val="0"/>
        <w:spacing w:after="0"/>
        <w:outlineLvl w:val="2"/>
      </w:pPr>
      <w:r w:rsidRPr="009C30B2">
        <w:t xml:space="preserve">             (подтверждается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3C6551" w:rsidRDefault="003C6551" w:rsidP="003C6551">
      <w:pPr>
        <w:widowControl w:val="0"/>
        <w:autoSpaceDE w:val="0"/>
        <w:autoSpaceDN w:val="0"/>
        <w:adjustRightInd w:val="0"/>
        <w:spacing w:after="0"/>
        <w:outlineLvl w:val="2"/>
      </w:pPr>
      <w:r w:rsidRPr="00EC37A8">
        <w:t xml:space="preserve">            *Аналогичными (сопоставимыми) по характеру видами работ являются работы по проектированию </w:t>
      </w:r>
      <w:r w:rsidR="00EC37A8" w:rsidRPr="00EC37A8">
        <w:t xml:space="preserve">в период с 2017 год по 2020 год </w:t>
      </w:r>
      <w:r w:rsidR="00F0118D" w:rsidRPr="00EC37A8">
        <w:t xml:space="preserve">газопроводов </w:t>
      </w:r>
      <w:r w:rsidR="00EC37A8" w:rsidRPr="00EC37A8">
        <w:t xml:space="preserve">не менее, чем </w:t>
      </w:r>
      <w:r w:rsidR="00F0118D" w:rsidRPr="00EC37A8">
        <w:t>высокого давления I категории</w:t>
      </w:r>
      <w:r w:rsidR="0005119E" w:rsidRPr="00EC37A8">
        <w:t>.</w:t>
      </w:r>
      <w:r w:rsidR="0005119E" w:rsidRPr="0005119E">
        <w:t xml:space="preserve">  </w:t>
      </w:r>
    </w:p>
    <w:p w:rsidR="00D47509" w:rsidRDefault="00DC05FE" w:rsidP="00D47509">
      <w:pPr>
        <w:widowControl w:val="0"/>
        <w:autoSpaceDE w:val="0"/>
        <w:autoSpaceDN w:val="0"/>
        <w:adjustRightInd w:val="0"/>
        <w:spacing w:after="0"/>
        <w:outlineLvl w:val="2"/>
        <w:rPr>
          <w:b/>
        </w:rPr>
      </w:pPr>
      <w:r w:rsidRPr="009C30B2">
        <w:rPr>
          <w:b/>
          <w:u w:val="single"/>
        </w:rPr>
        <w:t>Показатель №3</w:t>
      </w:r>
      <w:r w:rsidRPr="009C30B2">
        <w:rPr>
          <w:b/>
        </w:rPr>
        <w:t xml:space="preserve"> – </w:t>
      </w:r>
      <w:r w:rsidR="00D47509" w:rsidRPr="009C30B2">
        <w:rPr>
          <w:b/>
        </w:rPr>
        <w:t>Квалификационный состав сотрудников</w:t>
      </w:r>
      <w:r w:rsidR="0005119E">
        <w:rPr>
          <w:b/>
        </w:rPr>
        <w:t>:</w:t>
      </w:r>
    </w:p>
    <w:p w:rsidR="0005119E" w:rsidRPr="009C30B2" w:rsidRDefault="0005119E" w:rsidP="00D47509">
      <w:pPr>
        <w:widowControl w:val="0"/>
        <w:autoSpaceDE w:val="0"/>
        <w:autoSpaceDN w:val="0"/>
        <w:adjustRightInd w:val="0"/>
        <w:spacing w:after="0"/>
        <w:outlineLvl w:val="2"/>
        <w:rPr>
          <w:b/>
        </w:rPr>
      </w:pPr>
    </w:p>
    <w:p w:rsidR="00D47509" w:rsidRPr="009C30B2" w:rsidRDefault="00D47509" w:rsidP="00D47509">
      <w:pPr>
        <w:widowControl w:val="0"/>
        <w:autoSpaceDE w:val="0"/>
        <w:autoSpaceDN w:val="0"/>
        <w:adjustRightInd w:val="0"/>
        <w:spacing w:after="0"/>
        <w:outlineLvl w:val="2"/>
        <w:rPr>
          <w:b/>
        </w:rPr>
      </w:pPr>
      <w:r w:rsidRPr="009C30B2">
        <w:rPr>
          <w:b/>
        </w:rPr>
        <w:t xml:space="preserve"> </w:t>
      </w:r>
      <w:r w:rsidR="0005119E">
        <w:rPr>
          <w:b/>
        </w:rPr>
        <w:t xml:space="preserve">3.1. </w:t>
      </w:r>
      <w:r w:rsidRPr="009C30B2">
        <w:rPr>
          <w:b/>
        </w:rPr>
        <w:t>Наличие у участника закупки квалифицированного персонала для выполнения работ по предмету закупки, имеющих опыт прак</w:t>
      </w:r>
      <w:r w:rsidR="00EC37A8">
        <w:rPr>
          <w:b/>
        </w:rPr>
        <w:t>тической деятельности не менее 5</w:t>
      </w:r>
      <w:r w:rsidRPr="009C30B2">
        <w:rPr>
          <w:b/>
        </w:rPr>
        <w:t xml:space="preserve">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47509" w:rsidRPr="009C30B2" w:rsidTr="00F0118D">
        <w:tc>
          <w:tcPr>
            <w:tcW w:w="6946" w:type="dxa"/>
            <w:shd w:val="clear" w:color="auto" w:fill="auto"/>
          </w:tcPr>
          <w:p w:rsidR="00D47509" w:rsidRPr="009C30B2" w:rsidRDefault="00D47509" w:rsidP="00F0118D">
            <w:pPr>
              <w:autoSpaceDE w:val="0"/>
              <w:autoSpaceDN w:val="0"/>
              <w:adjustRightInd w:val="0"/>
              <w:spacing w:after="0"/>
              <w:ind w:left="567"/>
              <w:jc w:val="center"/>
              <w:rPr>
                <w:sz w:val="22"/>
                <w:szCs w:val="22"/>
              </w:rPr>
            </w:pPr>
            <w:r w:rsidRPr="009C30B2">
              <w:rPr>
                <w:sz w:val="22"/>
                <w:szCs w:val="22"/>
              </w:rPr>
              <w:t>Наличие трудовых ресурсов</w:t>
            </w:r>
          </w:p>
          <w:p w:rsidR="00D47509" w:rsidRPr="009C30B2" w:rsidRDefault="00D47509" w:rsidP="00F0118D">
            <w:pPr>
              <w:autoSpaceDE w:val="0"/>
              <w:autoSpaceDN w:val="0"/>
              <w:adjustRightInd w:val="0"/>
              <w:spacing w:after="0"/>
              <w:ind w:left="567"/>
              <w:jc w:val="center"/>
              <w:rPr>
                <w:sz w:val="22"/>
                <w:szCs w:val="22"/>
              </w:rPr>
            </w:pPr>
            <w:r w:rsidRPr="009C30B2">
              <w:rPr>
                <w:sz w:val="22"/>
                <w:szCs w:val="22"/>
              </w:rPr>
              <w:t>(специалистов с высшим образованием)</w:t>
            </w:r>
          </w:p>
        </w:tc>
        <w:tc>
          <w:tcPr>
            <w:tcW w:w="2134" w:type="dxa"/>
            <w:shd w:val="clear" w:color="auto" w:fill="auto"/>
          </w:tcPr>
          <w:p w:rsidR="00D47509" w:rsidRPr="009C30B2" w:rsidRDefault="00D47509" w:rsidP="00F0118D">
            <w:pPr>
              <w:autoSpaceDE w:val="0"/>
              <w:autoSpaceDN w:val="0"/>
              <w:adjustRightInd w:val="0"/>
              <w:spacing w:after="0"/>
              <w:ind w:left="567"/>
              <w:jc w:val="center"/>
              <w:rPr>
                <w:sz w:val="22"/>
                <w:szCs w:val="22"/>
              </w:rPr>
            </w:pPr>
            <w:r w:rsidRPr="009C30B2">
              <w:rPr>
                <w:sz w:val="22"/>
                <w:szCs w:val="22"/>
              </w:rPr>
              <w:t>Количество баллов</w:t>
            </w:r>
          </w:p>
        </w:tc>
      </w:tr>
      <w:tr w:rsidR="00D47509" w:rsidRPr="009C30B2" w:rsidTr="00F0118D">
        <w:tc>
          <w:tcPr>
            <w:tcW w:w="6946" w:type="dxa"/>
            <w:shd w:val="clear" w:color="auto" w:fill="auto"/>
          </w:tcPr>
          <w:p w:rsidR="00D47509" w:rsidRPr="009C30B2" w:rsidRDefault="009C30B2" w:rsidP="00F0118D">
            <w:pPr>
              <w:autoSpaceDE w:val="0"/>
              <w:autoSpaceDN w:val="0"/>
              <w:adjustRightInd w:val="0"/>
              <w:spacing w:after="0"/>
              <w:ind w:left="567"/>
              <w:jc w:val="center"/>
              <w:rPr>
                <w:sz w:val="22"/>
                <w:szCs w:val="22"/>
              </w:rPr>
            </w:pPr>
            <w:r w:rsidRPr="009C30B2">
              <w:rPr>
                <w:sz w:val="22"/>
                <w:szCs w:val="22"/>
              </w:rPr>
              <w:t>более 13</w:t>
            </w:r>
          </w:p>
        </w:tc>
        <w:tc>
          <w:tcPr>
            <w:tcW w:w="2134" w:type="dxa"/>
            <w:shd w:val="clear" w:color="auto" w:fill="auto"/>
          </w:tcPr>
          <w:p w:rsidR="00D47509" w:rsidRPr="009C30B2" w:rsidRDefault="00D47509" w:rsidP="00F0118D">
            <w:pPr>
              <w:autoSpaceDE w:val="0"/>
              <w:autoSpaceDN w:val="0"/>
              <w:adjustRightInd w:val="0"/>
              <w:spacing w:after="0"/>
              <w:ind w:left="567"/>
              <w:jc w:val="center"/>
              <w:rPr>
                <w:sz w:val="22"/>
                <w:szCs w:val="22"/>
              </w:rPr>
            </w:pPr>
            <w:r w:rsidRPr="009C30B2">
              <w:rPr>
                <w:sz w:val="22"/>
                <w:szCs w:val="22"/>
              </w:rPr>
              <w:t>1</w:t>
            </w:r>
            <w:r w:rsidR="0005119E">
              <w:rPr>
                <w:sz w:val="22"/>
                <w:szCs w:val="22"/>
              </w:rPr>
              <w:t>0</w:t>
            </w:r>
          </w:p>
        </w:tc>
      </w:tr>
      <w:tr w:rsidR="00EC37A8" w:rsidRPr="009C30B2" w:rsidTr="00F0118D">
        <w:tc>
          <w:tcPr>
            <w:tcW w:w="6946" w:type="dxa"/>
            <w:shd w:val="clear" w:color="auto" w:fill="auto"/>
          </w:tcPr>
          <w:p w:rsidR="00EC37A8" w:rsidRPr="009C30B2" w:rsidRDefault="00EC37A8" w:rsidP="00EC37A8">
            <w:pPr>
              <w:autoSpaceDE w:val="0"/>
              <w:autoSpaceDN w:val="0"/>
              <w:adjustRightInd w:val="0"/>
              <w:spacing w:after="0"/>
              <w:ind w:left="567"/>
              <w:jc w:val="center"/>
              <w:rPr>
                <w:sz w:val="22"/>
                <w:szCs w:val="22"/>
              </w:rPr>
            </w:pPr>
            <w:proofErr w:type="gramStart"/>
            <w:r>
              <w:rPr>
                <w:sz w:val="22"/>
                <w:szCs w:val="22"/>
              </w:rPr>
              <w:t xml:space="preserve">свыше </w:t>
            </w:r>
            <w:r w:rsidRPr="00EC37A8">
              <w:rPr>
                <w:sz w:val="22"/>
                <w:szCs w:val="22"/>
              </w:rPr>
              <w:t xml:space="preserve"> </w:t>
            </w:r>
            <w:r>
              <w:rPr>
                <w:sz w:val="22"/>
                <w:szCs w:val="22"/>
              </w:rPr>
              <w:t>9</w:t>
            </w:r>
            <w:proofErr w:type="gramEnd"/>
            <w:r w:rsidRPr="00EC37A8">
              <w:rPr>
                <w:sz w:val="22"/>
                <w:szCs w:val="22"/>
              </w:rPr>
              <w:t xml:space="preserve"> до 13 (включительно)</w:t>
            </w:r>
          </w:p>
        </w:tc>
        <w:tc>
          <w:tcPr>
            <w:tcW w:w="2134" w:type="dxa"/>
            <w:shd w:val="clear" w:color="auto" w:fill="auto"/>
          </w:tcPr>
          <w:p w:rsidR="00EC37A8" w:rsidRDefault="00EC37A8" w:rsidP="00F0118D">
            <w:pPr>
              <w:autoSpaceDE w:val="0"/>
              <w:autoSpaceDN w:val="0"/>
              <w:adjustRightInd w:val="0"/>
              <w:spacing w:after="0"/>
              <w:ind w:left="567"/>
              <w:jc w:val="center"/>
              <w:rPr>
                <w:sz w:val="22"/>
                <w:szCs w:val="22"/>
              </w:rPr>
            </w:pPr>
            <w:r>
              <w:rPr>
                <w:sz w:val="22"/>
                <w:szCs w:val="22"/>
              </w:rPr>
              <w:t>8</w:t>
            </w:r>
          </w:p>
        </w:tc>
      </w:tr>
      <w:tr w:rsidR="00D47509" w:rsidRPr="009C30B2" w:rsidTr="00F0118D">
        <w:tc>
          <w:tcPr>
            <w:tcW w:w="6946" w:type="dxa"/>
            <w:shd w:val="clear" w:color="auto" w:fill="auto"/>
          </w:tcPr>
          <w:p w:rsidR="00D47509" w:rsidRPr="009C30B2" w:rsidRDefault="00EC37A8" w:rsidP="00F0118D">
            <w:pPr>
              <w:autoSpaceDE w:val="0"/>
              <w:autoSpaceDN w:val="0"/>
              <w:adjustRightInd w:val="0"/>
              <w:spacing w:after="0"/>
              <w:ind w:left="567"/>
              <w:jc w:val="center"/>
              <w:rPr>
                <w:sz w:val="22"/>
                <w:szCs w:val="22"/>
              </w:rPr>
            </w:pPr>
            <w:r>
              <w:rPr>
                <w:sz w:val="22"/>
                <w:szCs w:val="22"/>
              </w:rPr>
              <w:t>от 5 до 9</w:t>
            </w:r>
            <w:r w:rsidR="00D47509" w:rsidRPr="009C30B2">
              <w:rPr>
                <w:sz w:val="22"/>
                <w:szCs w:val="22"/>
              </w:rPr>
              <w:t xml:space="preserve"> (включительно) </w:t>
            </w:r>
          </w:p>
        </w:tc>
        <w:tc>
          <w:tcPr>
            <w:tcW w:w="2134" w:type="dxa"/>
            <w:shd w:val="clear" w:color="auto" w:fill="auto"/>
          </w:tcPr>
          <w:p w:rsidR="00D47509" w:rsidRPr="009C30B2" w:rsidRDefault="0005119E" w:rsidP="00F0118D">
            <w:pPr>
              <w:autoSpaceDE w:val="0"/>
              <w:autoSpaceDN w:val="0"/>
              <w:adjustRightInd w:val="0"/>
              <w:spacing w:after="0"/>
              <w:ind w:left="567"/>
              <w:jc w:val="center"/>
              <w:rPr>
                <w:sz w:val="22"/>
                <w:szCs w:val="22"/>
              </w:rPr>
            </w:pPr>
            <w:r>
              <w:rPr>
                <w:sz w:val="22"/>
                <w:szCs w:val="22"/>
              </w:rPr>
              <w:t>5</w:t>
            </w:r>
          </w:p>
        </w:tc>
      </w:tr>
      <w:tr w:rsidR="00D47509" w:rsidRPr="009C30B2" w:rsidTr="00F0118D">
        <w:tc>
          <w:tcPr>
            <w:tcW w:w="6946" w:type="dxa"/>
            <w:shd w:val="clear" w:color="auto" w:fill="auto"/>
          </w:tcPr>
          <w:p w:rsidR="00D47509" w:rsidRPr="009C30B2" w:rsidRDefault="009C30B2" w:rsidP="00F0118D">
            <w:pPr>
              <w:autoSpaceDE w:val="0"/>
              <w:autoSpaceDN w:val="0"/>
              <w:adjustRightInd w:val="0"/>
              <w:spacing w:after="0"/>
              <w:ind w:left="567"/>
              <w:jc w:val="center"/>
              <w:rPr>
                <w:sz w:val="22"/>
                <w:szCs w:val="22"/>
              </w:rPr>
            </w:pPr>
            <w:r w:rsidRPr="009C30B2">
              <w:rPr>
                <w:sz w:val="22"/>
                <w:szCs w:val="22"/>
              </w:rPr>
              <w:t>До 5</w:t>
            </w:r>
          </w:p>
        </w:tc>
        <w:tc>
          <w:tcPr>
            <w:tcW w:w="2134" w:type="dxa"/>
            <w:shd w:val="clear" w:color="auto" w:fill="auto"/>
          </w:tcPr>
          <w:p w:rsidR="00D47509" w:rsidRPr="009C30B2" w:rsidRDefault="009C30B2" w:rsidP="00F0118D">
            <w:pPr>
              <w:autoSpaceDE w:val="0"/>
              <w:autoSpaceDN w:val="0"/>
              <w:adjustRightInd w:val="0"/>
              <w:spacing w:after="0"/>
              <w:ind w:left="567"/>
              <w:jc w:val="center"/>
              <w:rPr>
                <w:sz w:val="22"/>
                <w:szCs w:val="22"/>
              </w:rPr>
            </w:pPr>
            <w:r w:rsidRPr="009C30B2">
              <w:rPr>
                <w:sz w:val="22"/>
                <w:szCs w:val="22"/>
              </w:rPr>
              <w:t>0</w:t>
            </w:r>
          </w:p>
        </w:tc>
      </w:tr>
    </w:tbl>
    <w:p w:rsidR="00D47509" w:rsidRPr="009C30B2" w:rsidRDefault="00D47509" w:rsidP="00D47509">
      <w:pPr>
        <w:widowControl w:val="0"/>
        <w:autoSpaceDE w:val="0"/>
        <w:autoSpaceDN w:val="0"/>
        <w:adjustRightInd w:val="0"/>
        <w:spacing w:after="0"/>
        <w:outlineLvl w:val="2"/>
        <w:rPr>
          <w:sz w:val="20"/>
          <w:szCs w:val="20"/>
        </w:rPr>
      </w:pPr>
      <w:r w:rsidRPr="009C30B2">
        <w:rPr>
          <w:sz w:val="20"/>
          <w:szCs w:val="20"/>
        </w:rPr>
        <w:t>(мак</w:t>
      </w:r>
      <w:r w:rsidR="0005119E">
        <w:rPr>
          <w:sz w:val="20"/>
          <w:szCs w:val="20"/>
        </w:rPr>
        <w:t>симальное значение показателя 10</w:t>
      </w:r>
      <w:r w:rsidRPr="009C30B2">
        <w:rPr>
          <w:sz w:val="20"/>
          <w:szCs w:val="20"/>
        </w:rPr>
        <w:t xml:space="preserve"> баллов)</w:t>
      </w:r>
    </w:p>
    <w:p w:rsidR="00D47509" w:rsidRPr="00EC37A8" w:rsidRDefault="00D47509" w:rsidP="00D47509">
      <w:pPr>
        <w:widowControl w:val="0"/>
        <w:autoSpaceDE w:val="0"/>
        <w:autoSpaceDN w:val="0"/>
        <w:adjustRightInd w:val="0"/>
        <w:spacing w:after="0"/>
        <w:outlineLvl w:val="2"/>
        <w:rPr>
          <w:i/>
          <w:sz w:val="22"/>
          <w:szCs w:val="22"/>
        </w:rPr>
      </w:pPr>
      <w:r w:rsidRPr="00EC37A8">
        <w:rPr>
          <w:i/>
          <w:sz w:val="22"/>
          <w:szCs w:val="22"/>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p>
    <w:p w:rsidR="0005119E" w:rsidRPr="0005119E" w:rsidRDefault="0005119E" w:rsidP="0005119E">
      <w:pPr>
        <w:spacing w:after="0" w:line="324" w:lineRule="atLeast"/>
        <w:ind w:firstLine="525"/>
        <w:rPr>
          <w:rFonts w:eastAsia="Calibri"/>
          <w:b/>
        </w:rPr>
      </w:pPr>
      <w:r w:rsidRPr="0005119E">
        <w:rPr>
          <w:rFonts w:eastAsia="Calibri"/>
          <w:b/>
        </w:rPr>
        <w:lastRenderedPageBreak/>
        <w:t xml:space="preserve">3.2 Количество специалистов, состоящих в </w:t>
      </w:r>
      <w:r w:rsidR="00EC37A8">
        <w:rPr>
          <w:rFonts w:eastAsia="Calibri"/>
          <w:b/>
        </w:rPr>
        <w:t xml:space="preserve">национальном реестре специалистов </w:t>
      </w:r>
      <w:r w:rsidRPr="0005119E">
        <w:rPr>
          <w:rFonts w:eastAsia="Calibri"/>
          <w:b/>
        </w:rPr>
        <w:t xml:space="preserve">НОПРИЗ </w:t>
      </w:r>
    </w:p>
    <w:tbl>
      <w:tblPr>
        <w:tblW w:w="0" w:type="auto"/>
        <w:tblInd w:w="56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943"/>
        <w:gridCol w:w="2126"/>
      </w:tblGrid>
      <w:tr w:rsidR="0005119E" w:rsidRPr="0005119E" w:rsidTr="0005119E">
        <w:tc>
          <w:tcPr>
            <w:tcW w:w="6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5119E" w:rsidRPr="0005119E" w:rsidRDefault="0005119E" w:rsidP="0005119E">
            <w:pPr>
              <w:spacing w:after="0" w:line="216" w:lineRule="atLeast"/>
              <w:ind w:left="420" w:firstLine="525"/>
              <w:jc w:val="center"/>
              <w:rPr>
                <w:rFonts w:eastAsia="Calibri"/>
                <w:color w:val="000000"/>
                <w:sz w:val="18"/>
                <w:szCs w:val="18"/>
              </w:rPr>
            </w:pPr>
            <w:r w:rsidRPr="0005119E">
              <w:rPr>
                <w:rFonts w:eastAsia="Calibri"/>
                <w:color w:val="000000"/>
                <w:sz w:val="17"/>
                <w:szCs w:val="17"/>
              </w:rPr>
              <w:t>Наличие специалистов НОПРИЗ</w:t>
            </w:r>
          </w:p>
          <w:p w:rsidR="0005119E" w:rsidRPr="0005119E" w:rsidRDefault="0005119E" w:rsidP="0005119E">
            <w:pPr>
              <w:spacing w:after="0" w:line="216" w:lineRule="atLeast"/>
              <w:ind w:left="420" w:firstLine="525"/>
              <w:jc w:val="center"/>
              <w:rPr>
                <w:rFonts w:eastAsia="Calibri"/>
                <w:color w:val="000000"/>
                <w:sz w:val="18"/>
                <w:szCs w:val="18"/>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5119E" w:rsidRPr="0005119E" w:rsidRDefault="0005119E" w:rsidP="0005119E">
            <w:pPr>
              <w:spacing w:after="0" w:line="216" w:lineRule="atLeast"/>
              <w:jc w:val="center"/>
              <w:rPr>
                <w:rFonts w:eastAsia="Calibri"/>
                <w:color w:val="000000"/>
                <w:sz w:val="18"/>
                <w:szCs w:val="18"/>
              </w:rPr>
            </w:pPr>
            <w:r w:rsidRPr="0005119E">
              <w:rPr>
                <w:rFonts w:eastAsia="Calibri"/>
                <w:color w:val="000000"/>
                <w:sz w:val="17"/>
                <w:szCs w:val="17"/>
              </w:rPr>
              <w:t>Количество</w:t>
            </w:r>
          </w:p>
          <w:p w:rsidR="0005119E" w:rsidRPr="0005119E" w:rsidRDefault="0005119E" w:rsidP="0005119E">
            <w:pPr>
              <w:spacing w:after="0" w:line="216" w:lineRule="atLeast"/>
              <w:jc w:val="center"/>
              <w:rPr>
                <w:rFonts w:eastAsia="Calibri"/>
                <w:color w:val="000000"/>
                <w:sz w:val="18"/>
                <w:szCs w:val="18"/>
              </w:rPr>
            </w:pPr>
            <w:r w:rsidRPr="0005119E">
              <w:rPr>
                <w:rFonts w:eastAsia="Calibri"/>
                <w:color w:val="000000"/>
                <w:sz w:val="17"/>
                <w:szCs w:val="17"/>
              </w:rPr>
              <w:t>баллов</w:t>
            </w:r>
          </w:p>
        </w:tc>
      </w:tr>
      <w:tr w:rsidR="0005119E" w:rsidRPr="00EC37A8" w:rsidTr="0005119E">
        <w:tc>
          <w:tcPr>
            <w:tcW w:w="6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5119E" w:rsidRPr="00EC37A8" w:rsidRDefault="0005119E" w:rsidP="0005119E">
            <w:pPr>
              <w:spacing w:after="0" w:line="216" w:lineRule="atLeast"/>
              <w:ind w:left="420" w:firstLine="525"/>
              <w:jc w:val="center"/>
              <w:rPr>
                <w:rFonts w:eastAsia="Calibri"/>
                <w:color w:val="000000"/>
                <w:sz w:val="18"/>
                <w:szCs w:val="18"/>
              </w:rPr>
            </w:pPr>
            <w:r w:rsidRPr="00EC37A8">
              <w:rPr>
                <w:rFonts w:eastAsia="Calibri"/>
                <w:color w:val="000000"/>
                <w:sz w:val="17"/>
                <w:szCs w:val="17"/>
              </w:rPr>
              <w:t>От 5 (включительно) и более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5119E" w:rsidRPr="00EC37A8" w:rsidRDefault="0005119E" w:rsidP="0005119E">
            <w:pPr>
              <w:spacing w:after="0" w:line="216" w:lineRule="atLeast"/>
              <w:ind w:left="420"/>
              <w:jc w:val="left"/>
              <w:rPr>
                <w:rFonts w:eastAsia="Calibri"/>
                <w:color w:val="000000"/>
                <w:sz w:val="18"/>
                <w:szCs w:val="18"/>
              </w:rPr>
            </w:pPr>
            <w:r w:rsidRPr="00EC37A8">
              <w:rPr>
                <w:rFonts w:eastAsia="Calibri"/>
                <w:b/>
                <w:bCs/>
                <w:color w:val="FF0000"/>
                <w:sz w:val="21"/>
                <w:szCs w:val="21"/>
              </w:rPr>
              <w:t>                    </w:t>
            </w:r>
            <w:r w:rsidRPr="00EC37A8">
              <w:rPr>
                <w:rFonts w:eastAsia="Calibri"/>
                <w:color w:val="000000"/>
                <w:sz w:val="17"/>
                <w:szCs w:val="17"/>
              </w:rPr>
              <w:t>5</w:t>
            </w:r>
          </w:p>
        </w:tc>
      </w:tr>
      <w:tr w:rsidR="0005119E" w:rsidRPr="00EC37A8" w:rsidTr="0005119E">
        <w:tc>
          <w:tcPr>
            <w:tcW w:w="6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5119E" w:rsidRPr="00EC37A8" w:rsidRDefault="0005119E" w:rsidP="0005119E">
            <w:pPr>
              <w:spacing w:after="0" w:line="216" w:lineRule="atLeast"/>
              <w:ind w:left="420" w:firstLine="525"/>
              <w:jc w:val="center"/>
              <w:rPr>
                <w:rFonts w:eastAsia="Calibri"/>
                <w:color w:val="000000"/>
                <w:sz w:val="18"/>
                <w:szCs w:val="18"/>
              </w:rPr>
            </w:pPr>
            <w:r w:rsidRPr="00EC37A8">
              <w:rPr>
                <w:rFonts w:eastAsia="Calibri"/>
                <w:color w:val="000000"/>
                <w:sz w:val="17"/>
                <w:szCs w:val="17"/>
              </w:rPr>
              <w:t>свыше 2 до 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5119E" w:rsidRPr="00EC37A8" w:rsidRDefault="0005119E" w:rsidP="0005119E">
            <w:pPr>
              <w:spacing w:after="0" w:line="216" w:lineRule="atLeast"/>
              <w:ind w:left="420" w:firstLine="525"/>
              <w:jc w:val="center"/>
              <w:rPr>
                <w:rFonts w:eastAsia="Calibri"/>
                <w:color w:val="000000"/>
                <w:sz w:val="18"/>
                <w:szCs w:val="18"/>
              </w:rPr>
            </w:pPr>
            <w:r w:rsidRPr="00EC37A8">
              <w:rPr>
                <w:rFonts w:eastAsia="Calibri"/>
                <w:color w:val="000000"/>
                <w:sz w:val="17"/>
                <w:szCs w:val="17"/>
              </w:rPr>
              <w:t>2</w:t>
            </w:r>
          </w:p>
        </w:tc>
      </w:tr>
      <w:tr w:rsidR="0005119E" w:rsidRPr="00EC37A8" w:rsidTr="0005119E">
        <w:tc>
          <w:tcPr>
            <w:tcW w:w="6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5119E" w:rsidRPr="00EC37A8" w:rsidRDefault="0005119E" w:rsidP="0005119E">
            <w:pPr>
              <w:spacing w:after="0" w:line="216" w:lineRule="atLeast"/>
              <w:ind w:left="420" w:firstLine="525"/>
              <w:jc w:val="center"/>
              <w:rPr>
                <w:rFonts w:eastAsia="Calibri"/>
                <w:color w:val="000000"/>
                <w:sz w:val="18"/>
                <w:szCs w:val="18"/>
              </w:rPr>
            </w:pPr>
            <w:r w:rsidRPr="00EC37A8">
              <w:rPr>
                <w:rFonts w:eastAsia="Calibri"/>
                <w:color w:val="000000"/>
                <w:sz w:val="18"/>
                <w:szCs w:val="18"/>
              </w:rPr>
              <w:t>2 включительно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5119E" w:rsidRPr="00EC37A8" w:rsidRDefault="0005119E" w:rsidP="0005119E">
            <w:pPr>
              <w:spacing w:after="0" w:line="216" w:lineRule="atLeast"/>
              <w:ind w:left="420" w:firstLine="525"/>
              <w:jc w:val="center"/>
              <w:rPr>
                <w:rFonts w:eastAsia="Calibri"/>
                <w:color w:val="000000"/>
                <w:sz w:val="18"/>
                <w:szCs w:val="18"/>
              </w:rPr>
            </w:pPr>
            <w:r w:rsidRPr="00EC37A8">
              <w:rPr>
                <w:rFonts w:eastAsia="Calibri"/>
                <w:color w:val="000000"/>
                <w:sz w:val="17"/>
                <w:szCs w:val="17"/>
              </w:rPr>
              <w:t>0</w:t>
            </w:r>
          </w:p>
        </w:tc>
      </w:tr>
    </w:tbl>
    <w:p w:rsidR="0005119E" w:rsidRPr="00EC37A8" w:rsidRDefault="0005119E" w:rsidP="0005119E">
      <w:pPr>
        <w:spacing w:after="0" w:line="324" w:lineRule="atLeast"/>
        <w:ind w:firstLine="525"/>
        <w:rPr>
          <w:rFonts w:eastAsia="Calibri"/>
          <w:sz w:val="20"/>
          <w:szCs w:val="20"/>
        </w:rPr>
      </w:pPr>
      <w:r w:rsidRPr="00EC37A8">
        <w:rPr>
          <w:rFonts w:eastAsia="Calibri"/>
          <w:sz w:val="20"/>
          <w:szCs w:val="20"/>
        </w:rPr>
        <w:t>(максимальное значение показателя 5 баллов)</w:t>
      </w:r>
    </w:p>
    <w:p w:rsidR="0005119E" w:rsidRPr="0005119E" w:rsidRDefault="0005119E" w:rsidP="0005119E">
      <w:pPr>
        <w:spacing w:after="0" w:line="324" w:lineRule="atLeast"/>
        <w:ind w:firstLine="525"/>
        <w:rPr>
          <w:rFonts w:eastAsia="Calibri"/>
          <w:i/>
          <w:sz w:val="22"/>
          <w:szCs w:val="22"/>
        </w:rPr>
      </w:pPr>
      <w:r w:rsidRPr="00EC37A8">
        <w:rPr>
          <w:rFonts w:eastAsia="Calibri"/>
          <w:i/>
          <w:sz w:val="22"/>
          <w:szCs w:val="22"/>
        </w:rPr>
        <w:t> (подтверждается копиями дипломов о высшем образовании, копиями трудовых книжек и/ или приказов о назначении на должность, и/или трудо</w:t>
      </w:r>
      <w:r w:rsidR="00225BBA" w:rsidRPr="00EC37A8">
        <w:rPr>
          <w:rFonts w:eastAsia="Calibri"/>
          <w:i/>
          <w:sz w:val="22"/>
          <w:szCs w:val="22"/>
        </w:rPr>
        <w:t>выми договорами, копиями выписок</w:t>
      </w:r>
      <w:r w:rsidRPr="00EC37A8">
        <w:rPr>
          <w:rFonts w:eastAsia="Calibri"/>
          <w:i/>
          <w:sz w:val="22"/>
          <w:szCs w:val="22"/>
        </w:rPr>
        <w:t xml:space="preserve"> из реестра НОПРИЗ).</w:t>
      </w:r>
    </w:p>
    <w:p w:rsidR="00D47509" w:rsidRPr="00D47509" w:rsidRDefault="00D47509" w:rsidP="00DC05FE">
      <w:pPr>
        <w:widowControl w:val="0"/>
        <w:autoSpaceDE w:val="0"/>
        <w:autoSpaceDN w:val="0"/>
        <w:adjustRightInd w:val="0"/>
        <w:spacing w:after="0"/>
        <w:outlineLvl w:val="2"/>
        <w:rPr>
          <w:i/>
          <w:highlight w:val="yellow"/>
        </w:rPr>
      </w:pPr>
    </w:p>
    <w:p w:rsidR="00DC05FE" w:rsidRPr="009C30B2" w:rsidRDefault="00DC05FE" w:rsidP="00DC05FE">
      <w:pPr>
        <w:widowControl w:val="0"/>
        <w:autoSpaceDE w:val="0"/>
        <w:autoSpaceDN w:val="0"/>
        <w:adjustRightInd w:val="0"/>
        <w:spacing w:after="0"/>
        <w:outlineLvl w:val="2"/>
      </w:pPr>
      <w:r w:rsidRPr="009C30B2">
        <w:rPr>
          <w:b/>
        </w:rPr>
        <w:t xml:space="preserve"> </w:t>
      </w:r>
      <w:r w:rsidRPr="009C30B2">
        <w:rPr>
          <w:b/>
          <w:u w:val="single"/>
        </w:rPr>
        <w:t>Показатель №4</w:t>
      </w:r>
      <w:r w:rsidRPr="009C30B2">
        <w:rPr>
          <w:b/>
        </w:rPr>
        <w:t xml:space="preserve"> – Отсутствие у участника судебных актов, подтверждающих нарушение участником закупки своих обязательств по исполнению договоров </w:t>
      </w:r>
      <w:r w:rsidR="00D47509" w:rsidRPr="009C30B2">
        <w:rPr>
          <w:b/>
        </w:rPr>
        <w:t xml:space="preserve">на проектирование </w:t>
      </w:r>
      <w:r w:rsidRPr="009C30B2">
        <w:rPr>
          <w:b/>
        </w:rPr>
        <w:t xml:space="preserve">за последние 5 лет. </w:t>
      </w:r>
    </w:p>
    <w:p w:rsidR="00DC05FE" w:rsidRPr="009C30B2" w:rsidRDefault="00DC05FE" w:rsidP="00DC05FE">
      <w:pPr>
        <w:widowControl w:val="0"/>
        <w:autoSpaceDE w:val="0"/>
        <w:autoSpaceDN w:val="0"/>
        <w:adjustRightInd w:val="0"/>
        <w:spacing w:after="0"/>
        <w:outlineLvl w:val="2"/>
      </w:pPr>
      <w:r w:rsidRPr="009C30B2">
        <w:t>Количество баллов: «</w:t>
      </w:r>
      <w:r w:rsidR="00B526B5" w:rsidRPr="009C30B2">
        <w:t>отсутствие</w:t>
      </w:r>
      <w:r w:rsidRPr="009C30B2">
        <w:t>» – 5 баллов, «н</w:t>
      </w:r>
      <w:r w:rsidR="00B526B5" w:rsidRPr="009C30B2">
        <w:t>аличие</w:t>
      </w:r>
      <w:r w:rsidRPr="009C30B2">
        <w:t>» - 0 баллов.</w:t>
      </w:r>
    </w:p>
    <w:p w:rsidR="00DC05FE" w:rsidRPr="00032FF6" w:rsidRDefault="00DC05FE" w:rsidP="00DC05FE">
      <w:pPr>
        <w:autoSpaceDE w:val="0"/>
        <w:autoSpaceDN w:val="0"/>
        <w:adjustRightInd w:val="0"/>
        <w:spacing w:after="0"/>
        <w:ind w:left="567"/>
        <w:rPr>
          <w:i/>
          <w:sz w:val="22"/>
          <w:szCs w:val="22"/>
          <w:highlight w:val="yellow"/>
        </w:rPr>
      </w:pPr>
    </w:p>
    <w:p w:rsidR="008E281A" w:rsidRPr="00D47509" w:rsidRDefault="008E281A" w:rsidP="008E281A">
      <w:pPr>
        <w:autoSpaceDE w:val="0"/>
        <w:autoSpaceDN w:val="0"/>
        <w:adjustRightInd w:val="0"/>
        <w:ind w:firstLine="567"/>
        <w:rPr>
          <w:bCs/>
          <w:i/>
          <w:color w:val="000000"/>
        </w:rPr>
      </w:pPr>
      <w:r w:rsidRPr="00D47509">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E281A" w:rsidRPr="00D47509" w:rsidRDefault="008E281A" w:rsidP="008E281A">
      <w:pPr>
        <w:autoSpaceDE w:val="0"/>
        <w:autoSpaceDN w:val="0"/>
        <w:adjustRightInd w:val="0"/>
        <w:spacing w:after="0"/>
        <w:ind w:firstLine="567"/>
      </w:pPr>
      <w:r w:rsidRPr="00D47509">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D47509" w:rsidRDefault="00F44B63"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D47509" w:rsidRDefault="008E281A" w:rsidP="008E281A">
      <w:pPr>
        <w:autoSpaceDE w:val="0"/>
        <w:autoSpaceDN w:val="0"/>
        <w:adjustRightInd w:val="0"/>
        <w:spacing w:after="0"/>
      </w:pPr>
      <w:r w:rsidRPr="00D47509">
        <w:t>где:</w:t>
      </w:r>
    </w:p>
    <w:p w:rsidR="008E281A" w:rsidRPr="00D47509" w:rsidRDefault="00F44B63"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D47509">
        <w:t xml:space="preserve"> - рейтинг, присуждаемый i-й заявке на участие в конкурсе по указанному критерию;</w:t>
      </w:r>
    </w:p>
    <w:p w:rsidR="008E281A" w:rsidRPr="00D47509" w:rsidRDefault="00F44B63"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D47509">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D47509">
        <w:t>му</w:t>
      </w:r>
      <w:proofErr w:type="spellEnd"/>
      <w:r w:rsidR="008E281A" w:rsidRPr="00D47509">
        <w:t xml:space="preserve"> показателю, где k - количество установленных показателей.</w:t>
      </w:r>
    </w:p>
    <w:p w:rsidR="008E281A" w:rsidRPr="00D47509" w:rsidRDefault="008E281A" w:rsidP="008E281A">
      <w:pPr>
        <w:autoSpaceDE w:val="0"/>
        <w:autoSpaceDN w:val="0"/>
        <w:adjustRightInd w:val="0"/>
        <w:spacing w:after="0"/>
        <w:ind w:firstLine="708"/>
      </w:pPr>
      <w:r w:rsidRPr="00D47509">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D47509" w:rsidRDefault="008E281A" w:rsidP="008E281A">
      <w:pPr>
        <w:autoSpaceDE w:val="0"/>
        <w:autoSpaceDN w:val="0"/>
        <w:adjustRightInd w:val="0"/>
        <w:spacing w:after="0"/>
        <w:ind w:firstLine="708"/>
      </w:pPr>
      <w:r w:rsidRPr="00D47509">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D47509">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843694">
      <w:pPr>
        <w:autoSpaceDE w:val="0"/>
        <w:autoSpaceDN w:val="0"/>
        <w:adjustRightInd w:val="0"/>
        <w:spacing w:after="0"/>
        <w:ind w:firstLine="708"/>
        <w:rPr>
          <w:b/>
          <w:bCs/>
          <w:color w:val="000000"/>
          <w:sz w:val="28"/>
          <w:szCs w:val="28"/>
        </w:rPr>
      </w:pPr>
      <w:r w:rsidRPr="00562FB7">
        <w:t xml:space="preserve">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w:t>
      </w:r>
      <w:r w:rsidRPr="00562FB7">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D6" w:rsidRDefault="00F655D6"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 xml:space="preserve">223-ФЗ «О закупках товаров, работ, услуг </w:t>
      </w:r>
      <w:r>
        <w:lastRenderedPageBreak/>
        <w:t>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D47509" w:rsidRDefault="00D47509" w:rsidP="00A66AEB">
      <w:pPr>
        <w:pStyle w:val="af6"/>
        <w:spacing w:before="0"/>
        <w:ind w:firstLine="0"/>
        <w:rPr>
          <w:szCs w:val="24"/>
        </w:rPr>
      </w:pPr>
    </w:p>
    <w:p w:rsidR="00D47509" w:rsidRPr="00D96C7E" w:rsidRDefault="00D47509" w:rsidP="00A66AEB">
      <w:pPr>
        <w:pStyle w:val="af6"/>
        <w:spacing w:before="0"/>
        <w:ind w:firstLine="0"/>
        <w:rPr>
          <w:szCs w:val="24"/>
        </w:rPr>
      </w:pPr>
      <w:r>
        <w:rPr>
          <w:szCs w:val="24"/>
        </w:rPr>
        <w:t xml:space="preserve">            16. </w:t>
      </w:r>
      <w:r w:rsidRPr="00D47509">
        <w:rPr>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w:t>
      </w:r>
      <w:proofErr w:type="spellStart"/>
      <w:r w:rsidRPr="00D47509">
        <w:rPr>
          <w:szCs w:val="24"/>
        </w:rPr>
        <w:t>Грязинский</w:t>
      </w:r>
      <w:proofErr w:type="spellEnd"/>
      <w:r w:rsidRPr="00D47509">
        <w:rPr>
          <w:szCs w:val="24"/>
        </w:rPr>
        <w:t xml:space="preserve">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rsidR="00CB0BDC" w:rsidRPr="00A9547A" w:rsidRDefault="00D47509" w:rsidP="00CB0BDC">
      <w:pPr>
        <w:spacing w:after="0"/>
        <w:ind w:firstLine="708"/>
      </w:pPr>
      <w:r>
        <w:t>17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lastRenderedPageBreak/>
        <w:t>1</w:t>
      </w:r>
      <w:r w:rsidR="00D47509">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D47509" w:rsidP="00243382">
      <w:pPr>
        <w:pStyle w:val="af6"/>
        <w:spacing w:before="0"/>
        <w:ind w:firstLine="0"/>
        <w:rPr>
          <w:szCs w:val="24"/>
        </w:rPr>
      </w:pPr>
      <w:r>
        <w:rPr>
          <w:szCs w:val="24"/>
        </w:rPr>
        <w:t xml:space="preserve">          19</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9C30B2" w:rsidRDefault="00CB0BDC" w:rsidP="00CB0BDC">
      <w:pPr>
        <w:tabs>
          <w:tab w:val="left" w:pos="8085"/>
          <w:tab w:val="right" w:pos="9804"/>
        </w:tabs>
        <w:ind w:left="8496" w:right="-80"/>
        <w:jc w:val="left"/>
        <w:rPr>
          <w:b/>
        </w:rPr>
      </w:pPr>
      <w:r w:rsidRPr="009C30B2">
        <w:rPr>
          <w:b/>
        </w:rPr>
        <w:lastRenderedPageBreak/>
        <w:t>Форма № 3</w:t>
      </w:r>
    </w:p>
    <w:p w:rsidR="00CB0BDC" w:rsidRPr="009C30B2" w:rsidRDefault="00CB0BDC" w:rsidP="00CB0BDC">
      <w:pPr>
        <w:spacing w:after="0"/>
        <w:ind w:left="6372"/>
        <w:jc w:val="center"/>
      </w:pPr>
      <w:r w:rsidRPr="009C30B2">
        <w:t xml:space="preserve">                          Приложение № 2</w:t>
      </w:r>
    </w:p>
    <w:p w:rsidR="00CB0BDC" w:rsidRPr="009C30B2" w:rsidRDefault="00CB0BDC" w:rsidP="00CB0BDC">
      <w:pPr>
        <w:tabs>
          <w:tab w:val="left" w:pos="8085"/>
          <w:tab w:val="right" w:pos="9804"/>
        </w:tabs>
        <w:spacing w:after="0"/>
        <w:ind w:left="6372" w:right="-80"/>
        <w:jc w:val="left"/>
      </w:pPr>
      <w:r w:rsidRPr="009C30B2">
        <w:t xml:space="preserve">      к Заявке на участие в конкурсе</w:t>
      </w:r>
    </w:p>
    <w:p w:rsidR="00CB0BDC" w:rsidRPr="009C30B2" w:rsidRDefault="00CB0BDC" w:rsidP="00CB0BDC">
      <w:pPr>
        <w:spacing w:after="0"/>
        <w:jc w:val="center"/>
        <w:rPr>
          <w:b/>
        </w:rPr>
      </w:pPr>
    </w:p>
    <w:p w:rsidR="00420B2C" w:rsidRPr="009C30B2" w:rsidRDefault="00CB0BDC" w:rsidP="00CB0BDC">
      <w:pPr>
        <w:jc w:val="center"/>
        <w:rPr>
          <w:b/>
        </w:rPr>
      </w:pPr>
      <w:r w:rsidRPr="009C30B2">
        <w:rPr>
          <w:b/>
        </w:rPr>
        <w:t xml:space="preserve">ПРЕДЛОЖЕНИЕ О КАЧЕСТВЕ РАБОТ И СВЕДЕНИЯ </w:t>
      </w:r>
    </w:p>
    <w:p w:rsidR="00CB0BDC" w:rsidRPr="009C30B2" w:rsidRDefault="00CB0BDC" w:rsidP="00CB0BDC">
      <w:pPr>
        <w:jc w:val="center"/>
        <w:rPr>
          <w:b/>
        </w:rPr>
      </w:pPr>
      <w:r w:rsidRPr="009C30B2">
        <w:rPr>
          <w:b/>
        </w:rPr>
        <w:t>О КВАЛИФИКАЦИИ УЧАСТНИКА КОНКУРСА</w:t>
      </w:r>
    </w:p>
    <w:p w:rsidR="001C1323" w:rsidRPr="009C30B2" w:rsidRDefault="001C1323" w:rsidP="00CB0BDC">
      <w:pPr>
        <w:jc w:val="center"/>
        <w:rPr>
          <w:b/>
        </w:rPr>
      </w:pPr>
    </w:p>
    <w:p w:rsidR="001C5997" w:rsidRPr="009C30B2" w:rsidRDefault="001C5997" w:rsidP="001C1323">
      <w:pPr>
        <w:tabs>
          <w:tab w:val="left" w:pos="708"/>
        </w:tabs>
        <w:rPr>
          <w:b/>
        </w:rPr>
      </w:pPr>
      <w:r w:rsidRPr="009C30B2">
        <w:rPr>
          <w:b/>
        </w:rPr>
        <w:t>1. Предложение о качестве работ</w:t>
      </w:r>
    </w:p>
    <w:p w:rsidR="00DC0108" w:rsidRPr="009C30B2" w:rsidRDefault="001C1323" w:rsidP="001C1323">
      <w:pPr>
        <w:tabs>
          <w:tab w:val="left" w:pos="708"/>
        </w:tabs>
        <w:rPr>
          <w:b/>
        </w:rPr>
      </w:pPr>
      <w:r w:rsidRPr="009C30B2">
        <w:rPr>
          <w:b/>
        </w:rPr>
        <w:t>1.</w:t>
      </w:r>
      <w:r w:rsidR="001C5997" w:rsidRPr="009C30B2">
        <w:rPr>
          <w:b/>
        </w:rPr>
        <w:t xml:space="preserve">1. </w:t>
      </w:r>
      <w:r w:rsidRPr="009C30B2">
        <w:rPr>
          <w:b/>
        </w:rPr>
        <w:t xml:space="preserve"> Предложение о качестве выполнения работ</w:t>
      </w:r>
      <w:r w:rsidR="00DC0108" w:rsidRPr="009C30B2">
        <w:rPr>
          <w:b/>
        </w:rPr>
        <w:t>.</w:t>
      </w:r>
      <w:r w:rsidRPr="009C30B2">
        <w:rPr>
          <w:b/>
        </w:rPr>
        <w:t xml:space="preserve"> </w:t>
      </w:r>
    </w:p>
    <w:p w:rsidR="001C1323" w:rsidRPr="009C30B2" w:rsidRDefault="001C1323" w:rsidP="001C1323">
      <w:pPr>
        <w:tabs>
          <w:tab w:val="left" w:pos="708"/>
        </w:tabs>
        <w:rPr>
          <w:i/>
        </w:rPr>
      </w:pPr>
      <w:r w:rsidRPr="009C30B2">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DC0108" w:rsidRPr="009C30B2" w:rsidRDefault="00DC0108" w:rsidP="001C5997">
      <w:pPr>
        <w:pStyle w:val="1d"/>
        <w:spacing w:line="276" w:lineRule="auto"/>
        <w:ind w:firstLine="567"/>
        <w:jc w:val="both"/>
        <w:rPr>
          <w:sz w:val="22"/>
          <w:szCs w:val="22"/>
        </w:rPr>
      </w:pPr>
    </w:p>
    <w:p w:rsidR="00D47509" w:rsidRPr="009C30B2" w:rsidRDefault="001C1323" w:rsidP="001C1323">
      <w:pPr>
        <w:autoSpaceDE w:val="0"/>
        <w:autoSpaceDN w:val="0"/>
        <w:adjustRightInd w:val="0"/>
        <w:spacing w:after="0"/>
        <w:rPr>
          <w:b/>
        </w:rPr>
      </w:pPr>
      <w:r w:rsidRPr="009C30B2">
        <w:rPr>
          <w:b/>
        </w:rPr>
        <w:t>2. Сведения о квалификации участника конкурса - наличие у участника к</w:t>
      </w:r>
      <w:r w:rsidR="008726EA" w:rsidRPr="009C30B2">
        <w:rPr>
          <w:b/>
        </w:rPr>
        <w:t>онкурса исполненных договоров</w:t>
      </w:r>
      <w:r w:rsidR="00D47509" w:rsidRPr="009C30B2">
        <w:rPr>
          <w:b/>
        </w:rPr>
        <w:t>, трудовых ресурсов</w:t>
      </w:r>
      <w:r w:rsidR="008726EA" w:rsidRPr="009C30B2">
        <w:rPr>
          <w:b/>
        </w:rPr>
        <w:t xml:space="preserve"> </w:t>
      </w:r>
    </w:p>
    <w:p w:rsidR="001C1323" w:rsidRPr="009C30B2" w:rsidRDefault="001C1323" w:rsidP="001C1323">
      <w:pPr>
        <w:autoSpaceDE w:val="0"/>
        <w:autoSpaceDN w:val="0"/>
        <w:adjustRightInd w:val="0"/>
        <w:spacing w:after="0"/>
        <w:rPr>
          <w:i/>
        </w:rPr>
      </w:pPr>
      <w:r w:rsidRPr="009C30B2">
        <w:rPr>
          <w:i/>
        </w:rPr>
        <w:t>(сведения представляются в виде справки и приложения</w:t>
      </w:r>
      <w:r w:rsidR="00D47509" w:rsidRPr="009C30B2">
        <w:rPr>
          <w:i/>
        </w:rPr>
        <w:t>, сведения подтверждаются копиями документов</w:t>
      </w:r>
      <w:r w:rsidR="003B6899" w:rsidRPr="009C30B2">
        <w:rPr>
          <w:i/>
        </w:rPr>
        <w:t>)</w:t>
      </w:r>
      <w:r w:rsidRPr="009C30B2">
        <w:rPr>
          <w:i/>
        </w:rPr>
        <w:t>.</w:t>
      </w:r>
    </w:p>
    <w:p w:rsidR="00D47509" w:rsidRPr="009C30B2" w:rsidRDefault="00D47509" w:rsidP="00D47509">
      <w:pPr>
        <w:ind w:left="567"/>
      </w:pPr>
      <w:r w:rsidRPr="009C30B2">
        <w:t>2.1. Максимальная сумма исполненного аналогичного</w:t>
      </w:r>
      <w:r w:rsidR="00EC37A8">
        <w:t>*</w:t>
      </w:r>
      <w:r w:rsidRPr="009C30B2">
        <w:t xml:space="preserve"> договора в 2017-2020г. г на выполнение работ по проектированию - ________________   руб.</w:t>
      </w:r>
    </w:p>
    <w:p w:rsidR="00D47509" w:rsidRPr="009C30B2" w:rsidRDefault="00D47509" w:rsidP="00D47509">
      <w:pPr>
        <w:autoSpaceDE w:val="0"/>
        <w:autoSpaceDN w:val="0"/>
        <w:adjustRightInd w:val="0"/>
        <w:spacing w:after="0"/>
        <w:ind w:firstLine="540"/>
        <w:rPr>
          <w:i/>
          <w:sz w:val="20"/>
          <w:szCs w:val="20"/>
        </w:rPr>
      </w:pPr>
      <w:r w:rsidRPr="009C30B2">
        <w:rPr>
          <w:i/>
          <w:sz w:val="20"/>
          <w:szCs w:val="20"/>
        </w:rPr>
        <w:t>(подтверждается копией исполненного договора и/или контракта и копиями документов, подтверждающих его исполнение в соответствии с условиями договора (копией акта выполненных работ).</w:t>
      </w:r>
    </w:p>
    <w:p w:rsidR="00D47509" w:rsidRPr="009C30B2" w:rsidRDefault="00D47509" w:rsidP="00D47509">
      <w:pPr>
        <w:ind w:firstLine="540"/>
      </w:pPr>
      <w:r w:rsidRPr="009C30B2">
        <w:t>2.2. Общее количество исполненных аналогичных</w:t>
      </w:r>
      <w:r w:rsidR="0005119E">
        <w:t>*</w:t>
      </w:r>
      <w:r w:rsidRPr="009C30B2">
        <w:t xml:space="preserve"> договоров в 2017-2020 гг.    по проектированию объектов капитального строительства, цена каждого из которых превышает </w:t>
      </w:r>
      <w:r w:rsidR="009C30B2" w:rsidRPr="009C30B2">
        <w:t>5</w:t>
      </w:r>
      <w:r w:rsidRPr="009C30B2">
        <w:t>0% от начальной (максимальной) цены договора.</w:t>
      </w:r>
    </w:p>
    <w:p w:rsidR="00D47509" w:rsidRPr="009C30B2" w:rsidRDefault="00D47509" w:rsidP="00D47509">
      <w:pPr>
        <w:ind w:firstLine="540"/>
      </w:pPr>
      <w:r w:rsidRPr="009C30B2">
        <w:t>Количество договоров -  __________ шт.</w:t>
      </w:r>
    </w:p>
    <w:p w:rsidR="00D47509" w:rsidRPr="009C30B2" w:rsidRDefault="00D47509" w:rsidP="00D47509">
      <w:pPr>
        <w:autoSpaceDE w:val="0"/>
        <w:autoSpaceDN w:val="0"/>
        <w:adjustRightInd w:val="0"/>
        <w:spacing w:after="0"/>
        <w:ind w:firstLine="540"/>
        <w:rPr>
          <w:i/>
          <w:sz w:val="20"/>
          <w:szCs w:val="20"/>
        </w:rPr>
      </w:pPr>
      <w:r w:rsidRPr="009C30B2">
        <w:rPr>
          <w:i/>
          <w:sz w:val="20"/>
          <w:szCs w:val="20"/>
        </w:rPr>
        <w:t>(подтверждается копиями исполненных договоров и/или контрактов и копиями документов, подтверждающих их исполнение в соответствии с условиями договора (копиями актов выполненных работ).</w:t>
      </w:r>
    </w:p>
    <w:p w:rsidR="00D47509" w:rsidRDefault="00D47509" w:rsidP="00D47509">
      <w:pPr>
        <w:ind w:firstLine="567"/>
      </w:pPr>
      <w:r w:rsidRPr="009C30B2">
        <w:t>2.3. Квалификационный состав сотрудников:</w:t>
      </w:r>
    </w:p>
    <w:p w:rsidR="0005119E" w:rsidRPr="0005119E" w:rsidRDefault="0005119E" w:rsidP="0005119E">
      <w:pPr>
        <w:ind w:firstLine="567"/>
      </w:pPr>
      <w:r w:rsidRPr="0005119E">
        <w:t>(Форма №4 приложение № 3 к Заявке на участие в конкурсе).</w:t>
      </w:r>
    </w:p>
    <w:p w:rsidR="0005119E" w:rsidRPr="00225BBA" w:rsidRDefault="0005119E" w:rsidP="0005119E">
      <w:pPr>
        <w:ind w:firstLine="567"/>
        <w:rPr>
          <w:i/>
          <w:sz w:val="20"/>
          <w:szCs w:val="20"/>
        </w:rPr>
      </w:pPr>
      <w:r w:rsidRPr="00225BBA">
        <w:rPr>
          <w:i/>
          <w:sz w:val="20"/>
          <w:szCs w:val="20"/>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r w:rsidR="00225BBA" w:rsidRPr="00225BBA">
        <w:rPr>
          <w:i/>
          <w:sz w:val="20"/>
          <w:szCs w:val="20"/>
        </w:rPr>
        <w:t>, копиями выписок из реестра НОПРИЗ</w:t>
      </w:r>
      <w:r w:rsidR="00225BBA">
        <w:rPr>
          <w:i/>
          <w:sz w:val="20"/>
          <w:szCs w:val="20"/>
        </w:rPr>
        <w:t>):</w:t>
      </w:r>
    </w:p>
    <w:p w:rsidR="0005119E" w:rsidRDefault="0005119E" w:rsidP="00D47509">
      <w:pPr>
        <w:ind w:firstLine="567"/>
      </w:pPr>
      <w:r>
        <w:t>2.</w:t>
      </w:r>
      <w:r w:rsidRPr="0005119E">
        <w:t xml:space="preserve">3.1 Наличие у участника закупки квалифицированного персонала для выполнения работ по предмету закупки, имеющих опыт практической деятельности не менее </w:t>
      </w:r>
      <w:r w:rsidR="00EC37A8">
        <w:t>5</w:t>
      </w:r>
      <w:r w:rsidRPr="0005119E">
        <w:t xml:space="preserve"> лет.</w:t>
      </w:r>
      <w:r>
        <w:t xml:space="preserve"> ____________ специалистов;</w:t>
      </w:r>
    </w:p>
    <w:p w:rsidR="0005119E" w:rsidRPr="009C30B2" w:rsidRDefault="0005119E" w:rsidP="00D47509">
      <w:pPr>
        <w:ind w:firstLine="567"/>
      </w:pPr>
      <w:r>
        <w:t xml:space="preserve">2. </w:t>
      </w:r>
      <w:r w:rsidRPr="0005119E">
        <w:t>3.2 Количество специалистов, состоящих в</w:t>
      </w:r>
      <w:r w:rsidR="00EC37A8">
        <w:t xml:space="preserve"> национальном реестре специалистов </w:t>
      </w:r>
      <w:r w:rsidRPr="0005119E">
        <w:t>НОПРИЗ</w:t>
      </w:r>
      <w:r>
        <w:t>________________ специалистов.</w:t>
      </w:r>
    </w:p>
    <w:p w:rsidR="00D47509" w:rsidRPr="009C30B2" w:rsidRDefault="00D47509" w:rsidP="00D47509">
      <w:pPr>
        <w:ind w:firstLine="567"/>
      </w:pPr>
      <w:r w:rsidRPr="009C30B2">
        <w:t xml:space="preserve">2.4. Отсутствие у участника судебных актов подтверждающих нарушение своих обязательств по исполнению договоров на проектирование за последние 5 лет – </w:t>
      </w:r>
    </w:p>
    <w:p w:rsidR="00D47509" w:rsidRPr="00A9547A" w:rsidRDefault="00D47509" w:rsidP="00D47509">
      <w:pPr>
        <w:ind w:left="567"/>
      </w:pPr>
      <w:r w:rsidRPr="009C30B2">
        <w:rPr>
          <w:b/>
        </w:rPr>
        <w:t>отсутствуют/наличие</w:t>
      </w:r>
      <w:r w:rsidRPr="009C30B2">
        <w:t xml:space="preserve"> (</w:t>
      </w:r>
      <w:r w:rsidRPr="009C30B2">
        <w:rPr>
          <w:i/>
        </w:rPr>
        <w:t>выбрать</w:t>
      </w:r>
      <w:r w:rsidRPr="009C30B2">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 xml:space="preserve">Главный </w:t>
      </w:r>
      <w:proofErr w:type="gramStart"/>
      <w:r w:rsidR="00015F19" w:rsidRPr="00A9547A">
        <w:rPr>
          <w:b/>
        </w:rPr>
        <w:t>бухгалтер</w:t>
      </w:r>
      <w:r w:rsidR="00015F19" w:rsidRPr="00A9547A">
        <w:t xml:space="preserve">  </w:t>
      </w:r>
      <w:r w:rsidR="00015F19" w:rsidRPr="00A9547A">
        <w:tab/>
      </w:r>
      <w:proofErr w:type="gramEnd"/>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A5385C" w:rsidRDefault="00A5385C" w:rsidP="00A5385C">
      <w:pPr>
        <w:tabs>
          <w:tab w:val="left" w:pos="8085"/>
          <w:tab w:val="right" w:pos="9804"/>
        </w:tabs>
        <w:ind w:left="8496" w:right="-80"/>
        <w:jc w:val="right"/>
        <w:rPr>
          <w:b/>
        </w:rPr>
      </w:pPr>
    </w:p>
    <w:p w:rsidR="00A5385C" w:rsidRDefault="00A5385C" w:rsidP="00A5385C">
      <w:pPr>
        <w:tabs>
          <w:tab w:val="left" w:pos="8085"/>
          <w:tab w:val="right" w:pos="9804"/>
        </w:tabs>
        <w:ind w:left="8496" w:right="-80"/>
        <w:jc w:val="right"/>
        <w:rPr>
          <w:b/>
        </w:rPr>
      </w:pPr>
    </w:p>
    <w:p w:rsidR="00A5385C" w:rsidRDefault="00A5385C" w:rsidP="00A5385C">
      <w:pPr>
        <w:tabs>
          <w:tab w:val="left" w:pos="8085"/>
          <w:tab w:val="right" w:pos="9804"/>
        </w:tabs>
        <w:ind w:left="8496" w:right="-80"/>
        <w:jc w:val="right"/>
        <w:rPr>
          <w:b/>
        </w:rPr>
      </w:pPr>
      <w:r w:rsidRPr="002658FE">
        <w:rPr>
          <w:b/>
        </w:rPr>
        <w:lastRenderedPageBreak/>
        <w:t>Форма № 4</w:t>
      </w:r>
    </w:p>
    <w:p w:rsidR="00A5385C" w:rsidRPr="002658FE" w:rsidRDefault="00A5385C" w:rsidP="00A5385C">
      <w:pPr>
        <w:spacing w:after="0"/>
        <w:ind w:left="6372"/>
        <w:jc w:val="right"/>
      </w:pPr>
      <w:r w:rsidRPr="002658FE">
        <w:t>Приложение № 3</w:t>
      </w:r>
    </w:p>
    <w:p w:rsidR="00A5385C" w:rsidRPr="00A9547A" w:rsidRDefault="00A5385C" w:rsidP="00A5385C">
      <w:pPr>
        <w:tabs>
          <w:tab w:val="left" w:pos="708"/>
        </w:tabs>
        <w:jc w:val="right"/>
      </w:pPr>
      <w:r w:rsidRPr="002658FE">
        <w:t xml:space="preserve">      к Заявке на участие в конкурсе</w:t>
      </w:r>
    </w:p>
    <w:p w:rsidR="00A5385C" w:rsidRDefault="00A5385C" w:rsidP="00A5385C">
      <w:pPr>
        <w:spacing w:after="0"/>
        <w:ind w:left="6372"/>
        <w:jc w:val="right"/>
      </w:pPr>
    </w:p>
    <w:p w:rsidR="00A5385C" w:rsidRDefault="00A5385C" w:rsidP="00A5385C">
      <w:pPr>
        <w:jc w:val="center"/>
        <w:rPr>
          <w:b/>
          <w:sz w:val="32"/>
          <w:szCs w:val="32"/>
        </w:rPr>
      </w:pPr>
      <w:r>
        <w:rPr>
          <w:b/>
          <w:sz w:val="32"/>
          <w:szCs w:val="32"/>
        </w:rPr>
        <w:t>Справка о кадровых ресурсах</w:t>
      </w:r>
    </w:p>
    <w:p w:rsidR="00A5385C" w:rsidRDefault="00A5385C" w:rsidP="00A5385C">
      <w:pPr>
        <w:rPr>
          <w:color w:val="000000"/>
        </w:rPr>
      </w:pPr>
    </w:p>
    <w:p w:rsidR="00A5385C" w:rsidRDefault="00A5385C" w:rsidP="00A5385C">
      <w:pPr>
        <w:rPr>
          <w:color w:val="000000"/>
        </w:rPr>
      </w:pPr>
      <w:r>
        <w:rPr>
          <w:color w:val="000000"/>
        </w:rPr>
        <w:t>Н</w:t>
      </w:r>
      <w:r w:rsidRPr="00B666E9">
        <w:rPr>
          <w:color w:val="000000"/>
        </w:rPr>
        <w:t>аименование и адрес Участника конкурса: _________________________________</w:t>
      </w:r>
    </w:p>
    <w:p w:rsidR="00A5385C" w:rsidRDefault="00A5385C" w:rsidP="00A5385C"/>
    <w:p w:rsidR="00A5385C" w:rsidRPr="00F0118D" w:rsidRDefault="00F0118D" w:rsidP="00A5385C">
      <w:pPr>
        <w:keepNext/>
      </w:pPr>
      <w:r>
        <w:rPr>
          <w:b/>
        </w:rPr>
        <w:t xml:space="preserve">3.1. </w:t>
      </w:r>
      <w:r w:rsidRPr="00F0118D">
        <w:t>Наличие у участника закупки квалифицированного персонала для выполнения работ по предмету закупки, имеющих опыт прак</w:t>
      </w:r>
      <w:r w:rsidR="00EC37A8">
        <w:t>тической деятельности не менее 5</w:t>
      </w:r>
      <w:r w:rsidRPr="00F0118D">
        <w:t xml:space="preserve"> лет.</w:t>
      </w: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A5385C" w:rsidTr="00F0118D">
        <w:trPr>
          <w:trHeight w:val="551"/>
        </w:trPr>
        <w:tc>
          <w:tcPr>
            <w:tcW w:w="568" w:type="dxa"/>
            <w:tcBorders>
              <w:top w:val="single" w:sz="4" w:space="0" w:color="000000"/>
              <w:left w:val="single" w:sz="4" w:space="0" w:color="000000"/>
              <w:bottom w:val="single" w:sz="4" w:space="0" w:color="000000"/>
            </w:tcBorders>
          </w:tcPr>
          <w:p w:rsidR="00A5385C" w:rsidRDefault="00A5385C" w:rsidP="00F0118D">
            <w:pPr>
              <w:pStyle w:val="affffa"/>
              <w:snapToGrid w:val="0"/>
              <w:rPr>
                <w:sz w:val="20"/>
                <w:szCs w:val="20"/>
              </w:rPr>
            </w:pPr>
          </w:p>
          <w:p w:rsidR="00A5385C" w:rsidRPr="007F57B0" w:rsidRDefault="00A5385C" w:rsidP="00F0118D">
            <w:pPr>
              <w:pStyle w:val="affffa"/>
              <w:snapToGrid w:val="0"/>
              <w:rPr>
                <w:sz w:val="20"/>
                <w:szCs w:val="20"/>
              </w:rPr>
            </w:pPr>
            <w:r w:rsidRPr="007F57B0">
              <w:rPr>
                <w:sz w:val="20"/>
                <w:szCs w:val="20"/>
              </w:rPr>
              <w:t>№</w:t>
            </w:r>
            <w:r w:rsidRPr="007F57B0">
              <w:rPr>
                <w:sz w:val="20"/>
                <w:szCs w:val="20"/>
              </w:rPr>
              <w:br/>
              <w:t>п/п</w:t>
            </w:r>
          </w:p>
        </w:tc>
        <w:tc>
          <w:tcPr>
            <w:tcW w:w="2977" w:type="dxa"/>
            <w:tcBorders>
              <w:top w:val="single" w:sz="4" w:space="0" w:color="000000"/>
              <w:left w:val="single" w:sz="4" w:space="0" w:color="000000"/>
              <w:bottom w:val="single" w:sz="4" w:space="0" w:color="000000"/>
            </w:tcBorders>
          </w:tcPr>
          <w:p w:rsidR="00A5385C" w:rsidRDefault="00A5385C" w:rsidP="00F0118D">
            <w:pPr>
              <w:pStyle w:val="affffa"/>
              <w:snapToGrid w:val="0"/>
              <w:rPr>
                <w:sz w:val="20"/>
                <w:szCs w:val="20"/>
              </w:rPr>
            </w:pPr>
          </w:p>
          <w:p w:rsidR="00A5385C" w:rsidRPr="007F57B0" w:rsidRDefault="00A5385C" w:rsidP="00F0118D">
            <w:pPr>
              <w:pStyle w:val="affffa"/>
              <w:snapToGrid w:val="0"/>
              <w:jc w:val="center"/>
              <w:rPr>
                <w:sz w:val="20"/>
                <w:szCs w:val="20"/>
              </w:rPr>
            </w:pPr>
            <w:r w:rsidRPr="007F57B0">
              <w:rPr>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A5385C" w:rsidRPr="007F57B0" w:rsidRDefault="00A5385C" w:rsidP="00F0118D">
            <w:pPr>
              <w:pStyle w:val="affffa"/>
              <w:snapToGrid w:val="0"/>
              <w:rPr>
                <w:sz w:val="20"/>
                <w:szCs w:val="20"/>
              </w:rPr>
            </w:pPr>
            <w:r w:rsidRPr="007F57B0">
              <w:rPr>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A5385C" w:rsidRDefault="00A5385C" w:rsidP="00F0118D">
            <w:pPr>
              <w:pStyle w:val="affffa"/>
              <w:snapToGrid w:val="0"/>
              <w:rPr>
                <w:sz w:val="20"/>
                <w:szCs w:val="20"/>
              </w:rPr>
            </w:pPr>
          </w:p>
          <w:p w:rsidR="00A5385C" w:rsidRPr="007F57B0" w:rsidRDefault="00A5385C" w:rsidP="00F0118D">
            <w:pPr>
              <w:pStyle w:val="affffa"/>
              <w:snapToGrid w:val="0"/>
              <w:jc w:val="center"/>
              <w:rPr>
                <w:sz w:val="20"/>
                <w:szCs w:val="20"/>
              </w:rPr>
            </w:pPr>
            <w:r w:rsidRPr="007F57B0">
              <w:rPr>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A5385C" w:rsidRPr="007F57B0" w:rsidRDefault="00A5385C" w:rsidP="00F0118D">
            <w:pPr>
              <w:pStyle w:val="affffa"/>
              <w:snapToGrid w:val="0"/>
              <w:rPr>
                <w:sz w:val="20"/>
                <w:szCs w:val="20"/>
              </w:rPr>
            </w:pPr>
            <w:r w:rsidRPr="007F57B0">
              <w:rPr>
                <w:sz w:val="20"/>
                <w:szCs w:val="20"/>
              </w:rPr>
              <w:t>Стаж работы в данной или аналогичной должности, лет</w:t>
            </w:r>
          </w:p>
        </w:tc>
      </w:tr>
      <w:tr w:rsidR="00A5385C" w:rsidTr="00F0118D">
        <w:trPr>
          <w:cantSplit/>
        </w:trPr>
        <w:tc>
          <w:tcPr>
            <w:tcW w:w="10490" w:type="dxa"/>
            <w:gridSpan w:val="5"/>
            <w:tcBorders>
              <w:left w:val="single" w:sz="4" w:space="0" w:color="000000"/>
              <w:bottom w:val="single" w:sz="4" w:space="0" w:color="000000"/>
              <w:right w:val="single" w:sz="4" w:space="0" w:color="000000"/>
            </w:tcBorders>
          </w:tcPr>
          <w:p w:rsidR="00A5385C" w:rsidRDefault="00A5385C" w:rsidP="00F0118D">
            <w:pPr>
              <w:pStyle w:val="affff9"/>
              <w:snapToGrid w:val="0"/>
            </w:pPr>
            <w:r>
              <w:t>Руководящее звено (руководитель и его заместители, главный бухгалтер, главный юрист и т.д.)</w:t>
            </w:r>
          </w:p>
        </w:tc>
      </w:tr>
      <w:tr w:rsidR="00A5385C" w:rsidTr="00F0118D">
        <w:tc>
          <w:tcPr>
            <w:tcW w:w="568" w:type="dxa"/>
            <w:tcBorders>
              <w:left w:val="single" w:sz="4" w:space="0" w:color="000000"/>
              <w:bottom w:val="single" w:sz="4" w:space="0" w:color="000000"/>
            </w:tcBorders>
          </w:tcPr>
          <w:p w:rsidR="00A5385C" w:rsidRDefault="00A5385C" w:rsidP="00F0118D">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A5385C" w:rsidRDefault="00A5385C" w:rsidP="00F0118D">
            <w:pPr>
              <w:pStyle w:val="affff9"/>
              <w:snapToGrid w:val="0"/>
            </w:pPr>
          </w:p>
        </w:tc>
        <w:tc>
          <w:tcPr>
            <w:tcW w:w="3118" w:type="dxa"/>
            <w:tcBorders>
              <w:left w:val="single" w:sz="4" w:space="0" w:color="000000"/>
              <w:bottom w:val="single" w:sz="4" w:space="0" w:color="000000"/>
            </w:tcBorders>
          </w:tcPr>
          <w:p w:rsidR="00A5385C" w:rsidRDefault="00A5385C" w:rsidP="00F0118D">
            <w:pPr>
              <w:pStyle w:val="affff9"/>
              <w:snapToGrid w:val="0"/>
            </w:pPr>
          </w:p>
        </w:tc>
        <w:tc>
          <w:tcPr>
            <w:tcW w:w="1985" w:type="dxa"/>
            <w:tcBorders>
              <w:left w:val="single" w:sz="4" w:space="0" w:color="000000"/>
              <w:bottom w:val="single" w:sz="4" w:space="0" w:color="000000"/>
            </w:tcBorders>
          </w:tcPr>
          <w:p w:rsidR="00A5385C" w:rsidRDefault="00A5385C" w:rsidP="00F0118D">
            <w:pPr>
              <w:pStyle w:val="affff9"/>
              <w:snapToGrid w:val="0"/>
            </w:pPr>
          </w:p>
        </w:tc>
        <w:tc>
          <w:tcPr>
            <w:tcW w:w="1842" w:type="dxa"/>
            <w:tcBorders>
              <w:left w:val="single" w:sz="4" w:space="0" w:color="000000"/>
              <w:bottom w:val="single" w:sz="4" w:space="0" w:color="000000"/>
              <w:right w:val="single" w:sz="4" w:space="0" w:color="000000"/>
            </w:tcBorders>
          </w:tcPr>
          <w:p w:rsidR="00A5385C" w:rsidRDefault="00A5385C" w:rsidP="00F0118D">
            <w:pPr>
              <w:pStyle w:val="affff9"/>
              <w:snapToGrid w:val="0"/>
            </w:pPr>
          </w:p>
        </w:tc>
      </w:tr>
      <w:tr w:rsidR="00A5385C" w:rsidTr="00F0118D">
        <w:tc>
          <w:tcPr>
            <w:tcW w:w="568" w:type="dxa"/>
            <w:tcBorders>
              <w:left w:val="single" w:sz="4" w:space="0" w:color="000000"/>
              <w:bottom w:val="single" w:sz="4" w:space="0" w:color="000000"/>
            </w:tcBorders>
          </w:tcPr>
          <w:p w:rsidR="00A5385C" w:rsidRDefault="00A5385C" w:rsidP="00F0118D">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A5385C" w:rsidRDefault="00A5385C" w:rsidP="00F0118D">
            <w:pPr>
              <w:pStyle w:val="affff9"/>
              <w:snapToGrid w:val="0"/>
            </w:pPr>
          </w:p>
        </w:tc>
        <w:tc>
          <w:tcPr>
            <w:tcW w:w="3118" w:type="dxa"/>
            <w:tcBorders>
              <w:left w:val="single" w:sz="4" w:space="0" w:color="000000"/>
              <w:bottom w:val="single" w:sz="4" w:space="0" w:color="000000"/>
            </w:tcBorders>
          </w:tcPr>
          <w:p w:rsidR="00A5385C" w:rsidRDefault="00A5385C" w:rsidP="00F0118D">
            <w:pPr>
              <w:pStyle w:val="affff9"/>
              <w:snapToGrid w:val="0"/>
            </w:pPr>
          </w:p>
        </w:tc>
        <w:tc>
          <w:tcPr>
            <w:tcW w:w="1985" w:type="dxa"/>
            <w:tcBorders>
              <w:left w:val="single" w:sz="4" w:space="0" w:color="000000"/>
              <w:bottom w:val="single" w:sz="4" w:space="0" w:color="000000"/>
            </w:tcBorders>
          </w:tcPr>
          <w:p w:rsidR="00A5385C" w:rsidRDefault="00A5385C" w:rsidP="00F0118D">
            <w:pPr>
              <w:pStyle w:val="affff9"/>
              <w:snapToGrid w:val="0"/>
            </w:pPr>
          </w:p>
        </w:tc>
        <w:tc>
          <w:tcPr>
            <w:tcW w:w="1842" w:type="dxa"/>
            <w:tcBorders>
              <w:left w:val="single" w:sz="4" w:space="0" w:color="000000"/>
              <w:bottom w:val="single" w:sz="4" w:space="0" w:color="000000"/>
              <w:right w:val="single" w:sz="4" w:space="0" w:color="000000"/>
            </w:tcBorders>
          </w:tcPr>
          <w:p w:rsidR="00A5385C" w:rsidRDefault="00A5385C" w:rsidP="00F0118D">
            <w:pPr>
              <w:pStyle w:val="affff9"/>
              <w:snapToGrid w:val="0"/>
            </w:pPr>
          </w:p>
        </w:tc>
      </w:tr>
      <w:tr w:rsidR="00A5385C" w:rsidTr="00F0118D">
        <w:tc>
          <w:tcPr>
            <w:tcW w:w="568" w:type="dxa"/>
            <w:tcBorders>
              <w:left w:val="single" w:sz="4" w:space="0" w:color="000000"/>
              <w:bottom w:val="single" w:sz="4" w:space="0" w:color="000000"/>
            </w:tcBorders>
          </w:tcPr>
          <w:p w:rsidR="00A5385C" w:rsidRDefault="00A5385C" w:rsidP="00F0118D">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A5385C" w:rsidRDefault="00A5385C" w:rsidP="00F0118D">
            <w:pPr>
              <w:pStyle w:val="affff9"/>
              <w:snapToGrid w:val="0"/>
            </w:pPr>
          </w:p>
        </w:tc>
        <w:tc>
          <w:tcPr>
            <w:tcW w:w="3118" w:type="dxa"/>
            <w:tcBorders>
              <w:left w:val="single" w:sz="4" w:space="0" w:color="000000"/>
              <w:bottom w:val="single" w:sz="4" w:space="0" w:color="000000"/>
            </w:tcBorders>
          </w:tcPr>
          <w:p w:rsidR="00A5385C" w:rsidRDefault="00A5385C" w:rsidP="00F0118D">
            <w:pPr>
              <w:pStyle w:val="affff9"/>
              <w:snapToGrid w:val="0"/>
            </w:pPr>
          </w:p>
        </w:tc>
        <w:tc>
          <w:tcPr>
            <w:tcW w:w="1985" w:type="dxa"/>
            <w:tcBorders>
              <w:left w:val="single" w:sz="4" w:space="0" w:color="000000"/>
              <w:bottom w:val="single" w:sz="4" w:space="0" w:color="000000"/>
            </w:tcBorders>
          </w:tcPr>
          <w:p w:rsidR="00A5385C" w:rsidRDefault="00A5385C" w:rsidP="00F0118D">
            <w:pPr>
              <w:pStyle w:val="affff9"/>
              <w:snapToGrid w:val="0"/>
            </w:pPr>
          </w:p>
        </w:tc>
        <w:tc>
          <w:tcPr>
            <w:tcW w:w="1842" w:type="dxa"/>
            <w:tcBorders>
              <w:left w:val="single" w:sz="4" w:space="0" w:color="000000"/>
              <w:bottom w:val="single" w:sz="4" w:space="0" w:color="000000"/>
              <w:right w:val="single" w:sz="4" w:space="0" w:color="000000"/>
            </w:tcBorders>
          </w:tcPr>
          <w:p w:rsidR="00A5385C" w:rsidRDefault="00A5385C" w:rsidP="00F0118D">
            <w:pPr>
              <w:pStyle w:val="affff9"/>
              <w:snapToGrid w:val="0"/>
            </w:pPr>
          </w:p>
        </w:tc>
      </w:tr>
      <w:tr w:rsidR="00A5385C" w:rsidTr="00F0118D">
        <w:tc>
          <w:tcPr>
            <w:tcW w:w="568" w:type="dxa"/>
            <w:tcBorders>
              <w:left w:val="single" w:sz="4" w:space="0" w:color="000000"/>
              <w:bottom w:val="single" w:sz="4" w:space="0" w:color="000000"/>
            </w:tcBorders>
          </w:tcPr>
          <w:p w:rsidR="00A5385C" w:rsidRDefault="00A5385C" w:rsidP="00F0118D">
            <w:pPr>
              <w:snapToGrid w:val="0"/>
            </w:pPr>
            <w:r>
              <w:t>…</w:t>
            </w:r>
          </w:p>
        </w:tc>
        <w:tc>
          <w:tcPr>
            <w:tcW w:w="2977" w:type="dxa"/>
            <w:tcBorders>
              <w:left w:val="single" w:sz="4" w:space="0" w:color="000000"/>
              <w:bottom w:val="single" w:sz="4" w:space="0" w:color="000000"/>
            </w:tcBorders>
          </w:tcPr>
          <w:p w:rsidR="00A5385C" w:rsidRDefault="00A5385C" w:rsidP="00F0118D">
            <w:pPr>
              <w:pStyle w:val="affff9"/>
              <w:snapToGrid w:val="0"/>
            </w:pPr>
          </w:p>
        </w:tc>
        <w:tc>
          <w:tcPr>
            <w:tcW w:w="3118" w:type="dxa"/>
            <w:tcBorders>
              <w:left w:val="single" w:sz="4" w:space="0" w:color="000000"/>
              <w:bottom w:val="single" w:sz="4" w:space="0" w:color="000000"/>
            </w:tcBorders>
          </w:tcPr>
          <w:p w:rsidR="00A5385C" w:rsidRDefault="00A5385C" w:rsidP="00F0118D">
            <w:pPr>
              <w:pStyle w:val="affff9"/>
              <w:snapToGrid w:val="0"/>
            </w:pPr>
          </w:p>
        </w:tc>
        <w:tc>
          <w:tcPr>
            <w:tcW w:w="1985" w:type="dxa"/>
            <w:tcBorders>
              <w:left w:val="single" w:sz="4" w:space="0" w:color="000000"/>
              <w:bottom w:val="single" w:sz="4" w:space="0" w:color="000000"/>
            </w:tcBorders>
          </w:tcPr>
          <w:p w:rsidR="00A5385C" w:rsidRDefault="00A5385C" w:rsidP="00F0118D">
            <w:pPr>
              <w:pStyle w:val="affff9"/>
              <w:snapToGrid w:val="0"/>
            </w:pPr>
          </w:p>
        </w:tc>
        <w:tc>
          <w:tcPr>
            <w:tcW w:w="1842" w:type="dxa"/>
            <w:tcBorders>
              <w:left w:val="single" w:sz="4" w:space="0" w:color="000000"/>
              <w:bottom w:val="single" w:sz="4" w:space="0" w:color="000000"/>
              <w:right w:val="single" w:sz="4" w:space="0" w:color="000000"/>
            </w:tcBorders>
          </w:tcPr>
          <w:p w:rsidR="00A5385C" w:rsidRDefault="00A5385C" w:rsidP="00F0118D">
            <w:pPr>
              <w:pStyle w:val="affff9"/>
              <w:snapToGrid w:val="0"/>
            </w:pPr>
          </w:p>
        </w:tc>
      </w:tr>
      <w:tr w:rsidR="00A5385C" w:rsidTr="00F0118D">
        <w:trPr>
          <w:cantSplit/>
        </w:trPr>
        <w:tc>
          <w:tcPr>
            <w:tcW w:w="10490" w:type="dxa"/>
            <w:gridSpan w:val="5"/>
            <w:tcBorders>
              <w:left w:val="single" w:sz="4" w:space="0" w:color="000000"/>
              <w:bottom w:val="single" w:sz="4" w:space="0" w:color="000000"/>
              <w:right w:val="single" w:sz="4" w:space="0" w:color="000000"/>
            </w:tcBorders>
          </w:tcPr>
          <w:p w:rsidR="00A5385C" w:rsidRDefault="00A5385C" w:rsidP="00F0118D">
            <w:pPr>
              <w:pStyle w:val="affff9"/>
              <w:snapToGrid w:val="0"/>
            </w:pPr>
            <w:r>
              <w:t xml:space="preserve">Специалисты </w:t>
            </w:r>
          </w:p>
        </w:tc>
      </w:tr>
      <w:tr w:rsidR="00A5385C" w:rsidTr="00F0118D">
        <w:trPr>
          <w:cantSplit/>
        </w:trPr>
        <w:tc>
          <w:tcPr>
            <w:tcW w:w="10490" w:type="dxa"/>
            <w:gridSpan w:val="5"/>
            <w:tcBorders>
              <w:left w:val="single" w:sz="4" w:space="0" w:color="000000"/>
              <w:bottom w:val="single" w:sz="4" w:space="0" w:color="000000"/>
              <w:right w:val="single" w:sz="4" w:space="0" w:color="000000"/>
            </w:tcBorders>
          </w:tcPr>
          <w:p w:rsidR="00A5385C" w:rsidRDefault="00A5385C" w:rsidP="00F0118D">
            <w:pPr>
              <w:pStyle w:val="affff9"/>
              <w:snapToGrid w:val="0"/>
            </w:pPr>
            <w:r>
              <w:t>Персонал (необходимый для исполнения договора)</w:t>
            </w:r>
          </w:p>
        </w:tc>
      </w:tr>
      <w:tr w:rsidR="00A5385C" w:rsidTr="00F0118D">
        <w:tc>
          <w:tcPr>
            <w:tcW w:w="568" w:type="dxa"/>
            <w:tcBorders>
              <w:left w:val="single" w:sz="4" w:space="0" w:color="000000"/>
              <w:bottom w:val="single" w:sz="4" w:space="0" w:color="000000"/>
            </w:tcBorders>
          </w:tcPr>
          <w:p w:rsidR="00A5385C" w:rsidRDefault="00A5385C" w:rsidP="00F0118D">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A5385C" w:rsidRDefault="00A5385C" w:rsidP="00F0118D">
            <w:pPr>
              <w:pStyle w:val="affff9"/>
              <w:snapToGrid w:val="0"/>
            </w:pPr>
          </w:p>
        </w:tc>
        <w:tc>
          <w:tcPr>
            <w:tcW w:w="3118" w:type="dxa"/>
            <w:tcBorders>
              <w:left w:val="single" w:sz="4" w:space="0" w:color="000000"/>
              <w:bottom w:val="single" w:sz="4" w:space="0" w:color="000000"/>
            </w:tcBorders>
          </w:tcPr>
          <w:p w:rsidR="00A5385C" w:rsidRDefault="00A5385C" w:rsidP="00F0118D">
            <w:pPr>
              <w:pStyle w:val="affff9"/>
              <w:snapToGrid w:val="0"/>
              <w:jc w:val="center"/>
            </w:pPr>
          </w:p>
        </w:tc>
        <w:tc>
          <w:tcPr>
            <w:tcW w:w="1985" w:type="dxa"/>
            <w:tcBorders>
              <w:left w:val="single" w:sz="4" w:space="0" w:color="000000"/>
              <w:bottom w:val="single" w:sz="4" w:space="0" w:color="000000"/>
            </w:tcBorders>
          </w:tcPr>
          <w:p w:rsidR="00A5385C" w:rsidRDefault="00A5385C" w:rsidP="00F0118D">
            <w:pPr>
              <w:pStyle w:val="affff9"/>
              <w:snapToGrid w:val="0"/>
            </w:pPr>
          </w:p>
        </w:tc>
        <w:tc>
          <w:tcPr>
            <w:tcW w:w="1842" w:type="dxa"/>
            <w:tcBorders>
              <w:left w:val="single" w:sz="4" w:space="0" w:color="000000"/>
              <w:bottom w:val="single" w:sz="4" w:space="0" w:color="000000"/>
              <w:right w:val="single" w:sz="4" w:space="0" w:color="000000"/>
            </w:tcBorders>
          </w:tcPr>
          <w:p w:rsidR="00A5385C" w:rsidRDefault="00A5385C" w:rsidP="00F0118D">
            <w:pPr>
              <w:pStyle w:val="affff9"/>
              <w:snapToGrid w:val="0"/>
              <w:jc w:val="center"/>
            </w:pPr>
          </w:p>
        </w:tc>
      </w:tr>
      <w:tr w:rsidR="00A5385C" w:rsidTr="00F0118D">
        <w:tc>
          <w:tcPr>
            <w:tcW w:w="568" w:type="dxa"/>
            <w:tcBorders>
              <w:left w:val="single" w:sz="4" w:space="0" w:color="000000"/>
              <w:bottom w:val="single" w:sz="4" w:space="0" w:color="000000"/>
            </w:tcBorders>
          </w:tcPr>
          <w:p w:rsidR="00A5385C" w:rsidRDefault="00A5385C" w:rsidP="00F0118D">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A5385C" w:rsidRDefault="00A5385C" w:rsidP="00F0118D">
            <w:pPr>
              <w:pStyle w:val="affff9"/>
              <w:snapToGrid w:val="0"/>
            </w:pPr>
          </w:p>
        </w:tc>
        <w:tc>
          <w:tcPr>
            <w:tcW w:w="3118" w:type="dxa"/>
            <w:tcBorders>
              <w:left w:val="single" w:sz="4" w:space="0" w:color="000000"/>
              <w:bottom w:val="single" w:sz="4" w:space="0" w:color="000000"/>
            </w:tcBorders>
          </w:tcPr>
          <w:p w:rsidR="00A5385C" w:rsidRDefault="00A5385C" w:rsidP="00F0118D">
            <w:pPr>
              <w:pStyle w:val="affff9"/>
              <w:snapToGrid w:val="0"/>
              <w:jc w:val="center"/>
            </w:pPr>
          </w:p>
        </w:tc>
        <w:tc>
          <w:tcPr>
            <w:tcW w:w="1985" w:type="dxa"/>
            <w:tcBorders>
              <w:left w:val="single" w:sz="4" w:space="0" w:color="000000"/>
              <w:bottom w:val="single" w:sz="4" w:space="0" w:color="000000"/>
            </w:tcBorders>
          </w:tcPr>
          <w:p w:rsidR="00A5385C" w:rsidRDefault="00A5385C" w:rsidP="00F0118D">
            <w:pPr>
              <w:pStyle w:val="affff9"/>
              <w:snapToGrid w:val="0"/>
            </w:pPr>
          </w:p>
        </w:tc>
        <w:tc>
          <w:tcPr>
            <w:tcW w:w="1842" w:type="dxa"/>
            <w:tcBorders>
              <w:left w:val="single" w:sz="4" w:space="0" w:color="000000"/>
              <w:bottom w:val="single" w:sz="4" w:space="0" w:color="000000"/>
              <w:right w:val="single" w:sz="4" w:space="0" w:color="000000"/>
            </w:tcBorders>
          </w:tcPr>
          <w:p w:rsidR="00A5385C" w:rsidRDefault="00A5385C" w:rsidP="00F0118D">
            <w:pPr>
              <w:pStyle w:val="affff9"/>
              <w:snapToGrid w:val="0"/>
              <w:jc w:val="center"/>
            </w:pPr>
          </w:p>
        </w:tc>
      </w:tr>
      <w:tr w:rsidR="00A5385C" w:rsidTr="00F0118D">
        <w:tc>
          <w:tcPr>
            <w:tcW w:w="568" w:type="dxa"/>
            <w:tcBorders>
              <w:left w:val="single" w:sz="4" w:space="0" w:color="000000"/>
              <w:bottom w:val="single" w:sz="4" w:space="0" w:color="000000"/>
            </w:tcBorders>
          </w:tcPr>
          <w:p w:rsidR="00A5385C" w:rsidRDefault="00A5385C" w:rsidP="00F0118D">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A5385C" w:rsidRDefault="00A5385C" w:rsidP="00F0118D">
            <w:pPr>
              <w:pStyle w:val="affff9"/>
              <w:snapToGrid w:val="0"/>
            </w:pPr>
          </w:p>
        </w:tc>
        <w:tc>
          <w:tcPr>
            <w:tcW w:w="3118" w:type="dxa"/>
            <w:tcBorders>
              <w:left w:val="single" w:sz="4" w:space="0" w:color="000000"/>
              <w:bottom w:val="single" w:sz="4" w:space="0" w:color="000000"/>
            </w:tcBorders>
          </w:tcPr>
          <w:p w:rsidR="00A5385C" w:rsidRDefault="00A5385C" w:rsidP="00F0118D">
            <w:pPr>
              <w:pStyle w:val="affff9"/>
              <w:snapToGrid w:val="0"/>
              <w:jc w:val="center"/>
            </w:pPr>
          </w:p>
        </w:tc>
        <w:tc>
          <w:tcPr>
            <w:tcW w:w="1985" w:type="dxa"/>
            <w:tcBorders>
              <w:left w:val="single" w:sz="4" w:space="0" w:color="000000"/>
              <w:bottom w:val="single" w:sz="4" w:space="0" w:color="000000"/>
            </w:tcBorders>
          </w:tcPr>
          <w:p w:rsidR="00A5385C" w:rsidRDefault="00A5385C" w:rsidP="00F0118D">
            <w:pPr>
              <w:pStyle w:val="affff9"/>
              <w:snapToGrid w:val="0"/>
            </w:pPr>
          </w:p>
        </w:tc>
        <w:tc>
          <w:tcPr>
            <w:tcW w:w="1842" w:type="dxa"/>
            <w:tcBorders>
              <w:left w:val="single" w:sz="4" w:space="0" w:color="000000"/>
              <w:bottom w:val="single" w:sz="4" w:space="0" w:color="000000"/>
              <w:right w:val="single" w:sz="4" w:space="0" w:color="000000"/>
            </w:tcBorders>
          </w:tcPr>
          <w:p w:rsidR="00A5385C" w:rsidRDefault="00A5385C" w:rsidP="00F0118D">
            <w:pPr>
              <w:pStyle w:val="affff9"/>
              <w:snapToGrid w:val="0"/>
              <w:jc w:val="center"/>
            </w:pPr>
          </w:p>
        </w:tc>
      </w:tr>
      <w:tr w:rsidR="00A5385C" w:rsidTr="00F0118D">
        <w:tc>
          <w:tcPr>
            <w:tcW w:w="568" w:type="dxa"/>
            <w:tcBorders>
              <w:left w:val="single" w:sz="4" w:space="0" w:color="000000"/>
              <w:bottom w:val="single" w:sz="4" w:space="0" w:color="000000"/>
            </w:tcBorders>
          </w:tcPr>
          <w:p w:rsidR="00A5385C" w:rsidRDefault="00A5385C" w:rsidP="00F0118D">
            <w:pPr>
              <w:snapToGrid w:val="0"/>
            </w:pPr>
            <w:r>
              <w:t>…</w:t>
            </w:r>
          </w:p>
        </w:tc>
        <w:tc>
          <w:tcPr>
            <w:tcW w:w="2977" w:type="dxa"/>
            <w:tcBorders>
              <w:left w:val="single" w:sz="4" w:space="0" w:color="000000"/>
              <w:bottom w:val="single" w:sz="4" w:space="0" w:color="000000"/>
            </w:tcBorders>
          </w:tcPr>
          <w:p w:rsidR="00A5385C" w:rsidRDefault="00A5385C" w:rsidP="00F0118D">
            <w:pPr>
              <w:pStyle w:val="affff9"/>
              <w:snapToGrid w:val="0"/>
            </w:pPr>
          </w:p>
        </w:tc>
        <w:tc>
          <w:tcPr>
            <w:tcW w:w="3118" w:type="dxa"/>
            <w:tcBorders>
              <w:left w:val="single" w:sz="4" w:space="0" w:color="000000"/>
              <w:bottom w:val="single" w:sz="4" w:space="0" w:color="000000"/>
            </w:tcBorders>
          </w:tcPr>
          <w:p w:rsidR="00A5385C" w:rsidRDefault="00A5385C" w:rsidP="00F0118D">
            <w:pPr>
              <w:pStyle w:val="affff9"/>
              <w:snapToGrid w:val="0"/>
              <w:jc w:val="center"/>
            </w:pPr>
          </w:p>
        </w:tc>
        <w:tc>
          <w:tcPr>
            <w:tcW w:w="1985" w:type="dxa"/>
            <w:tcBorders>
              <w:left w:val="single" w:sz="4" w:space="0" w:color="000000"/>
              <w:bottom w:val="single" w:sz="4" w:space="0" w:color="000000"/>
            </w:tcBorders>
          </w:tcPr>
          <w:p w:rsidR="00A5385C" w:rsidRDefault="00A5385C" w:rsidP="00F0118D">
            <w:pPr>
              <w:pStyle w:val="affff9"/>
              <w:snapToGrid w:val="0"/>
            </w:pPr>
          </w:p>
        </w:tc>
        <w:tc>
          <w:tcPr>
            <w:tcW w:w="1842" w:type="dxa"/>
            <w:tcBorders>
              <w:left w:val="single" w:sz="4" w:space="0" w:color="000000"/>
              <w:bottom w:val="single" w:sz="4" w:space="0" w:color="000000"/>
              <w:right w:val="single" w:sz="4" w:space="0" w:color="000000"/>
            </w:tcBorders>
          </w:tcPr>
          <w:p w:rsidR="00A5385C" w:rsidRDefault="00A5385C" w:rsidP="00F0118D">
            <w:pPr>
              <w:pStyle w:val="affff9"/>
              <w:snapToGrid w:val="0"/>
              <w:jc w:val="center"/>
            </w:pPr>
          </w:p>
        </w:tc>
      </w:tr>
    </w:tbl>
    <w:p w:rsidR="00A5385C" w:rsidRDefault="00A5385C" w:rsidP="00A5385C"/>
    <w:p w:rsidR="00F0118D" w:rsidRDefault="00F0118D" w:rsidP="00A5385C">
      <w:r w:rsidRPr="00F0118D">
        <w:rPr>
          <w:b/>
        </w:rPr>
        <w:t>3.2</w:t>
      </w:r>
      <w:r w:rsidRPr="00F0118D">
        <w:t xml:space="preserve"> Количество специалистов, состоящих в </w:t>
      </w:r>
      <w:r w:rsidR="00EC37A8">
        <w:t xml:space="preserve">национальном реестре специалистов </w:t>
      </w:r>
      <w:r w:rsidRPr="00F0118D">
        <w:t>НОПРИЗ</w:t>
      </w:r>
    </w:p>
    <w:tbl>
      <w:tblPr>
        <w:tblW w:w="10519" w:type="dxa"/>
        <w:tblInd w:w="-176" w:type="dxa"/>
        <w:tblLayout w:type="fixed"/>
        <w:tblLook w:val="0000" w:firstRow="0" w:lastRow="0" w:firstColumn="0" w:lastColumn="0" w:noHBand="0" w:noVBand="0"/>
      </w:tblPr>
      <w:tblGrid>
        <w:gridCol w:w="508"/>
        <w:gridCol w:w="2924"/>
        <w:gridCol w:w="1134"/>
        <w:gridCol w:w="1275"/>
        <w:gridCol w:w="993"/>
        <w:gridCol w:w="3685"/>
      </w:tblGrid>
      <w:tr w:rsidR="00EC37A8" w:rsidTr="00EC37A8">
        <w:trPr>
          <w:trHeight w:val="570"/>
        </w:trPr>
        <w:tc>
          <w:tcPr>
            <w:tcW w:w="508" w:type="dxa"/>
            <w:tcBorders>
              <w:top w:val="single" w:sz="4" w:space="0" w:color="000000"/>
              <w:left w:val="single" w:sz="4" w:space="0" w:color="000000"/>
              <w:bottom w:val="single" w:sz="4" w:space="0" w:color="000000"/>
            </w:tcBorders>
          </w:tcPr>
          <w:p w:rsidR="00EC37A8" w:rsidRDefault="00EC37A8" w:rsidP="00F0118D">
            <w:pPr>
              <w:pStyle w:val="affffa"/>
              <w:snapToGrid w:val="0"/>
              <w:rPr>
                <w:sz w:val="20"/>
                <w:szCs w:val="20"/>
              </w:rPr>
            </w:pPr>
          </w:p>
          <w:p w:rsidR="00EC37A8" w:rsidRPr="007F57B0" w:rsidRDefault="00EC37A8" w:rsidP="00F0118D">
            <w:pPr>
              <w:pStyle w:val="affffa"/>
              <w:snapToGrid w:val="0"/>
              <w:rPr>
                <w:sz w:val="20"/>
                <w:szCs w:val="20"/>
              </w:rPr>
            </w:pPr>
            <w:r w:rsidRPr="007F57B0">
              <w:rPr>
                <w:sz w:val="20"/>
                <w:szCs w:val="20"/>
              </w:rPr>
              <w:t>№</w:t>
            </w:r>
            <w:r w:rsidRPr="007F57B0">
              <w:rPr>
                <w:sz w:val="20"/>
                <w:szCs w:val="20"/>
              </w:rPr>
              <w:br/>
              <w:t>п/п</w:t>
            </w:r>
          </w:p>
        </w:tc>
        <w:tc>
          <w:tcPr>
            <w:tcW w:w="2924" w:type="dxa"/>
            <w:tcBorders>
              <w:top w:val="single" w:sz="4" w:space="0" w:color="000000"/>
              <w:left w:val="single" w:sz="4" w:space="0" w:color="000000"/>
              <w:bottom w:val="single" w:sz="4" w:space="0" w:color="000000"/>
            </w:tcBorders>
          </w:tcPr>
          <w:p w:rsidR="00EC37A8" w:rsidRDefault="00EC37A8" w:rsidP="00F0118D">
            <w:pPr>
              <w:pStyle w:val="affffa"/>
              <w:snapToGrid w:val="0"/>
              <w:rPr>
                <w:sz w:val="20"/>
                <w:szCs w:val="20"/>
              </w:rPr>
            </w:pPr>
          </w:p>
          <w:p w:rsidR="00EC37A8" w:rsidRPr="007F57B0" w:rsidRDefault="00EC37A8" w:rsidP="00F0118D">
            <w:pPr>
              <w:pStyle w:val="affffa"/>
              <w:snapToGrid w:val="0"/>
              <w:jc w:val="center"/>
              <w:rPr>
                <w:sz w:val="20"/>
                <w:szCs w:val="20"/>
              </w:rPr>
            </w:pPr>
            <w:r w:rsidRPr="007F57B0">
              <w:rPr>
                <w:sz w:val="20"/>
                <w:szCs w:val="20"/>
              </w:rPr>
              <w:t>Фамилия, имя, отчество специалиста</w:t>
            </w:r>
          </w:p>
        </w:tc>
        <w:tc>
          <w:tcPr>
            <w:tcW w:w="1134" w:type="dxa"/>
            <w:tcBorders>
              <w:top w:val="single" w:sz="4" w:space="0" w:color="000000"/>
              <w:left w:val="single" w:sz="4" w:space="0" w:color="000000"/>
              <w:bottom w:val="single" w:sz="4" w:space="0" w:color="000000"/>
            </w:tcBorders>
          </w:tcPr>
          <w:p w:rsidR="00EC37A8" w:rsidRPr="007F57B0" w:rsidRDefault="00EC37A8" w:rsidP="00F0118D">
            <w:pPr>
              <w:pStyle w:val="affffa"/>
              <w:snapToGrid w:val="0"/>
              <w:rPr>
                <w:sz w:val="20"/>
                <w:szCs w:val="20"/>
              </w:rPr>
            </w:pPr>
            <w:r>
              <w:rPr>
                <w:sz w:val="20"/>
                <w:szCs w:val="20"/>
              </w:rPr>
              <w:t xml:space="preserve"> Рег. № в реестре</w:t>
            </w:r>
          </w:p>
        </w:tc>
        <w:tc>
          <w:tcPr>
            <w:tcW w:w="1275" w:type="dxa"/>
            <w:tcBorders>
              <w:top w:val="single" w:sz="4" w:space="0" w:color="000000"/>
              <w:left w:val="single" w:sz="4" w:space="0" w:color="000000"/>
              <w:bottom w:val="single" w:sz="4" w:space="0" w:color="000000"/>
            </w:tcBorders>
          </w:tcPr>
          <w:p w:rsidR="00EC37A8" w:rsidRPr="007F57B0" w:rsidRDefault="00EC37A8" w:rsidP="00F0118D">
            <w:pPr>
              <w:pStyle w:val="affffa"/>
              <w:snapToGrid w:val="0"/>
              <w:jc w:val="center"/>
              <w:rPr>
                <w:sz w:val="20"/>
                <w:szCs w:val="20"/>
              </w:rPr>
            </w:pPr>
            <w:r>
              <w:rPr>
                <w:sz w:val="20"/>
                <w:szCs w:val="20"/>
              </w:rPr>
              <w:t>Дата включения в реестр</w:t>
            </w:r>
          </w:p>
        </w:tc>
        <w:tc>
          <w:tcPr>
            <w:tcW w:w="993" w:type="dxa"/>
            <w:tcBorders>
              <w:top w:val="single" w:sz="4" w:space="0" w:color="000000"/>
              <w:left w:val="single" w:sz="4" w:space="0" w:color="000000"/>
              <w:bottom w:val="single" w:sz="4" w:space="0" w:color="000000"/>
            </w:tcBorders>
          </w:tcPr>
          <w:p w:rsidR="00EC37A8" w:rsidRPr="00F0118D" w:rsidRDefault="00EC37A8" w:rsidP="00F0118D">
            <w:pPr>
              <w:pStyle w:val="affffa"/>
              <w:snapToGrid w:val="0"/>
              <w:rPr>
                <w:sz w:val="20"/>
                <w:szCs w:val="20"/>
              </w:rPr>
            </w:pPr>
            <w:r>
              <w:rPr>
                <w:sz w:val="20"/>
                <w:szCs w:val="20"/>
              </w:rPr>
              <w:t>Статус</w:t>
            </w:r>
          </w:p>
        </w:tc>
        <w:tc>
          <w:tcPr>
            <w:tcW w:w="3685" w:type="dxa"/>
            <w:tcBorders>
              <w:top w:val="single" w:sz="4" w:space="0" w:color="000000"/>
              <w:left w:val="single" w:sz="4" w:space="0" w:color="000000"/>
              <w:bottom w:val="single" w:sz="4" w:space="0" w:color="000000"/>
              <w:right w:val="single" w:sz="4" w:space="0" w:color="000000"/>
            </w:tcBorders>
          </w:tcPr>
          <w:p w:rsidR="00EC37A8" w:rsidRPr="007F57B0" w:rsidRDefault="00EC37A8" w:rsidP="00F0118D">
            <w:pPr>
              <w:pStyle w:val="affffa"/>
              <w:snapToGrid w:val="0"/>
              <w:rPr>
                <w:sz w:val="20"/>
                <w:szCs w:val="20"/>
              </w:rPr>
            </w:pPr>
            <w:r w:rsidRPr="00F0118D">
              <w:rPr>
                <w:sz w:val="20"/>
                <w:szCs w:val="20"/>
              </w:rPr>
              <w:t>Вид осуществляемых физическим лицом работ</w:t>
            </w:r>
          </w:p>
        </w:tc>
      </w:tr>
      <w:tr w:rsidR="00EC37A8" w:rsidTr="00EC37A8">
        <w:trPr>
          <w:trHeight w:val="348"/>
        </w:trPr>
        <w:tc>
          <w:tcPr>
            <w:tcW w:w="508" w:type="dxa"/>
            <w:tcBorders>
              <w:left w:val="single" w:sz="4" w:space="0" w:color="000000"/>
              <w:bottom w:val="single" w:sz="4" w:space="0" w:color="000000"/>
            </w:tcBorders>
          </w:tcPr>
          <w:p w:rsidR="00EC37A8" w:rsidRDefault="00EC37A8" w:rsidP="00F0118D">
            <w:pPr>
              <w:tabs>
                <w:tab w:val="left" w:pos="360"/>
              </w:tabs>
              <w:suppressAutoHyphens/>
              <w:snapToGrid w:val="0"/>
            </w:pPr>
            <w:r>
              <w:t>1.</w:t>
            </w:r>
          </w:p>
        </w:tc>
        <w:tc>
          <w:tcPr>
            <w:tcW w:w="2924" w:type="dxa"/>
            <w:tcBorders>
              <w:left w:val="single" w:sz="4" w:space="0" w:color="000000"/>
              <w:bottom w:val="single" w:sz="4" w:space="0" w:color="000000"/>
            </w:tcBorders>
          </w:tcPr>
          <w:p w:rsidR="00EC37A8" w:rsidRDefault="00EC37A8" w:rsidP="00F0118D">
            <w:pPr>
              <w:pStyle w:val="affff9"/>
              <w:snapToGrid w:val="0"/>
            </w:pPr>
          </w:p>
        </w:tc>
        <w:tc>
          <w:tcPr>
            <w:tcW w:w="1134" w:type="dxa"/>
            <w:tcBorders>
              <w:left w:val="single" w:sz="4" w:space="0" w:color="000000"/>
              <w:bottom w:val="single" w:sz="4" w:space="0" w:color="000000"/>
            </w:tcBorders>
          </w:tcPr>
          <w:p w:rsidR="00EC37A8" w:rsidRDefault="00EC37A8" w:rsidP="00F0118D">
            <w:pPr>
              <w:pStyle w:val="affff9"/>
              <w:snapToGrid w:val="0"/>
            </w:pPr>
          </w:p>
        </w:tc>
        <w:tc>
          <w:tcPr>
            <w:tcW w:w="1275" w:type="dxa"/>
            <w:tcBorders>
              <w:left w:val="single" w:sz="4" w:space="0" w:color="000000"/>
              <w:bottom w:val="single" w:sz="4" w:space="0" w:color="000000"/>
            </w:tcBorders>
          </w:tcPr>
          <w:p w:rsidR="00EC37A8" w:rsidRDefault="00EC37A8" w:rsidP="00F0118D">
            <w:pPr>
              <w:pStyle w:val="affff9"/>
              <w:snapToGrid w:val="0"/>
            </w:pPr>
          </w:p>
        </w:tc>
        <w:tc>
          <w:tcPr>
            <w:tcW w:w="993" w:type="dxa"/>
            <w:tcBorders>
              <w:left w:val="single" w:sz="4" w:space="0" w:color="000000"/>
              <w:bottom w:val="single" w:sz="4" w:space="0" w:color="000000"/>
            </w:tcBorders>
          </w:tcPr>
          <w:p w:rsidR="00EC37A8" w:rsidRDefault="00EC37A8" w:rsidP="00F0118D">
            <w:pPr>
              <w:pStyle w:val="affff9"/>
              <w:snapToGrid w:val="0"/>
            </w:pPr>
          </w:p>
        </w:tc>
        <w:tc>
          <w:tcPr>
            <w:tcW w:w="3685" w:type="dxa"/>
            <w:tcBorders>
              <w:left w:val="single" w:sz="4" w:space="0" w:color="000000"/>
              <w:bottom w:val="single" w:sz="4" w:space="0" w:color="000000"/>
              <w:right w:val="single" w:sz="4" w:space="0" w:color="000000"/>
            </w:tcBorders>
          </w:tcPr>
          <w:p w:rsidR="00EC37A8" w:rsidRDefault="00EC37A8" w:rsidP="00F0118D">
            <w:pPr>
              <w:pStyle w:val="affff9"/>
              <w:snapToGrid w:val="0"/>
            </w:pPr>
          </w:p>
        </w:tc>
      </w:tr>
      <w:tr w:rsidR="00EC37A8" w:rsidTr="00EC37A8">
        <w:trPr>
          <w:trHeight w:val="335"/>
        </w:trPr>
        <w:tc>
          <w:tcPr>
            <w:tcW w:w="508" w:type="dxa"/>
            <w:tcBorders>
              <w:left w:val="single" w:sz="4" w:space="0" w:color="000000"/>
              <w:bottom w:val="single" w:sz="4" w:space="0" w:color="000000"/>
            </w:tcBorders>
          </w:tcPr>
          <w:p w:rsidR="00EC37A8" w:rsidRDefault="00EC37A8" w:rsidP="00F0118D">
            <w:pPr>
              <w:tabs>
                <w:tab w:val="left" w:pos="360"/>
              </w:tabs>
              <w:suppressAutoHyphens/>
              <w:snapToGrid w:val="0"/>
            </w:pPr>
            <w:r>
              <w:t>2.</w:t>
            </w:r>
          </w:p>
        </w:tc>
        <w:tc>
          <w:tcPr>
            <w:tcW w:w="2924" w:type="dxa"/>
            <w:tcBorders>
              <w:left w:val="single" w:sz="4" w:space="0" w:color="000000"/>
              <w:bottom w:val="single" w:sz="4" w:space="0" w:color="000000"/>
            </w:tcBorders>
          </w:tcPr>
          <w:p w:rsidR="00EC37A8" w:rsidRDefault="00EC37A8" w:rsidP="00F0118D">
            <w:pPr>
              <w:pStyle w:val="affff9"/>
              <w:snapToGrid w:val="0"/>
            </w:pPr>
          </w:p>
        </w:tc>
        <w:tc>
          <w:tcPr>
            <w:tcW w:w="1134" w:type="dxa"/>
            <w:tcBorders>
              <w:left w:val="single" w:sz="4" w:space="0" w:color="000000"/>
              <w:bottom w:val="single" w:sz="4" w:space="0" w:color="000000"/>
            </w:tcBorders>
          </w:tcPr>
          <w:p w:rsidR="00EC37A8" w:rsidRDefault="00EC37A8" w:rsidP="00F0118D">
            <w:pPr>
              <w:pStyle w:val="affff9"/>
              <w:snapToGrid w:val="0"/>
            </w:pPr>
          </w:p>
        </w:tc>
        <w:tc>
          <w:tcPr>
            <w:tcW w:w="1275" w:type="dxa"/>
            <w:tcBorders>
              <w:left w:val="single" w:sz="4" w:space="0" w:color="000000"/>
              <w:bottom w:val="single" w:sz="4" w:space="0" w:color="000000"/>
            </w:tcBorders>
          </w:tcPr>
          <w:p w:rsidR="00EC37A8" w:rsidRDefault="00EC37A8" w:rsidP="00F0118D">
            <w:pPr>
              <w:pStyle w:val="affff9"/>
              <w:snapToGrid w:val="0"/>
            </w:pPr>
          </w:p>
        </w:tc>
        <w:tc>
          <w:tcPr>
            <w:tcW w:w="993" w:type="dxa"/>
            <w:tcBorders>
              <w:left w:val="single" w:sz="4" w:space="0" w:color="000000"/>
              <w:bottom w:val="single" w:sz="4" w:space="0" w:color="000000"/>
            </w:tcBorders>
          </w:tcPr>
          <w:p w:rsidR="00EC37A8" w:rsidRDefault="00EC37A8" w:rsidP="00F0118D">
            <w:pPr>
              <w:pStyle w:val="affff9"/>
              <w:snapToGrid w:val="0"/>
            </w:pPr>
          </w:p>
        </w:tc>
        <w:tc>
          <w:tcPr>
            <w:tcW w:w="3685" w:type="dxa"/>
            <w:tcBorders>
              <w:left w:val="single" w:sz="4" w:space="0" w:color="000000"/>
              <w:bottom w:val="single" w:sz="4" w:space="0" w:color="000000"/>
              <w:right w:val="single" w:sz="4" w:space="0" w:color="000000"/>
            </w:tcBorders>
          </w:tcPr>
          <w:p w:rsidR="00EC37A8" w:rsidRDefault="00EC37A8" w:rsidP="00F0118D">
            <w:pPr>
              <w:pStyle w:val="affff9"/>
              <w:snapToGrid w:val="0"/>
            </w:pPr>
          </w:p>
        </w:tc>
      </w:tr>
      <w:tr w:rsidR="00EC37A8" w:rsidTr="00EC37A8">
        <w:trPr>
          <w:trHeight w:val="348"/>
        </w:trPr>
        <w:tc>
          <w:tcPr>
            <w:tcW w:w="508" w:type="dxa"/>
            <w:tcBorders>
              <w:left w:val="single" w:sz="4" w:space="0" w:color="000000"/>
              <w:bottom w:val="single" w:sz="4" w:space="0" w:color="000000"/>
            </w:tcBorders>
          </w:tcPr>
          <w:p w:rsidR="00EC37A8" w:rsidRDefault="00EC37A8" w:rsidP="00F0118D">
            <w:pPr>
              <w:tabs>
                <w:tab w:val="left" w:pos="360"/>
              </w:tabs>
              <w:suppressAutoHyphens/>
              <w:snapToGrid w:val="0"/>
            </w:pPr>
            <w:r>
              <w:t>3.</w:t>
            </w:r>
          </w:p>
        </w:tc>
        <w:tc>
          <w:tcPr>
            <w:tcW w:w="2924" w:type="dxa"/>
            <w:tcBorders>
              <w:left w:val="single" w:sz="4" w:space="0" w:color="000000"/>
              <w:bottom w:val="single" w:sz="4" w:space="0" w:color="000000"/>
            </w:tcBorders>
          </w:tcPr>
          <w:p w:rsidR="00EC37A8" w:rsidRDefault="00EC37A8" w:rsidP="00F0118D">
            <w:pPr>
              <w:pStyle w:val="affff9"/>
              <w:snapToGrid w:val="0"/>
            </w:pPr>
          </w:p>
        </w:tc>
        <w:tc>
          <w:tcPr>
            <w:tcW w:w="1134" w:type="dxa"/>
            <w:tcBorders>
              <w:left w:val="single" w:sz="4" w:space="0" w:color="000000"/>
              <w:bottom w:val="single" w:sz="4" w:space="0" w:color="000000"/>
            </w:tcBorders>
          </w:tcPr>
          <w:p w:rsidR="00EC37A8" w:rsidRDefault="00EC37A8" w:rsidP="00F0118D">
            <w:pPr>
              <w:pStyle w:val="affff9"/>
              <w:snapToGrid w:val="0"/>
            </w:pPr>
          </w:p>
        </w:tc>
        <w:tc>
          <w:tcPr>
            <w:tcW w:w="1275" w:type="dxa"/>
            <w:tcBorders>
              <w:left w:val="single" w:sz="4" w:space="0" w:color="000000"/>
              <w:bottom w:val="single" w:sz="4" w:space="0" w:color="000000"/>
            </w:tcBorders>
          </w:tcPr>
          <w:p w:rsidR="00EC37A8" w:rsidRDefault="00EC37A8" w:rsidP="00F0118D">
            <w:pPr>
              <w:pStyle w:val="affff9"/>
              <w:snapToGrid w:val="0"/>
            </w:pPr>
          </w:p>
        </w:tc>
        <w:tc>
          <w:tcPr>
            <w:tcW w:w="993" w:type="dxa"/>
            <w:tcBorders>
              <w:left w:val="single" w:sz="4" w:space="0" w:color="000000"/>
              <w:bottom w:val="single" w:sz="4" w:space="0" w:color="000000"/>
            </w:tcBorders>
          </w:tcPr>
          <w:p w:rsidR="00EC37A8" w:rsidRDefault="00EC37A8" w:rsidP="00F0118D">
            <w:pPr>
              <w:pStyle w:val="affff9"/>
              <w:snapToGrid w:val="0"/>
            </w:pPr>
          </w:p>
        </w:tc>
        <w:tc>
          <w:tcPr>
            <w:tcW w:w="3685" w:type="dxa"/>
            <w:tcBorders>
              <w:left w:val="single" w:sz="4" w:space="0" w:color="000000"/>
              <w:bottom w:val="single" w:sz="4" w:space="0" w:color="000000"/>
              <w:right w:val="single" w:sz="4" w:space="0" w:color="000000"/>
            </w:tcBorders>
          </w:tcPr>
          <w:p w:rsidR="00EC37A8" w:rsidRDefault="00EC37A8" w:rsidP="00F0118D">
            <w:pPr>
              <w:pStyle w:val="affff9"/>
              <w:snapToGrid w:val="0"/>
            </w:pPr>
          </w:p>
        </w:tc>
      </w:tr>
      <w:tr w:rsidR="00EC37A8" w:rsidTr="00EC37A8">
        <w:trPr>
          <w:trHeight w:val="348"/>
        </w:trPr>
        <w:tc>
          <w:tcPr>
            <w:tcW w:w="508" w:type="dxa"/>
            <w:tcBorders>
              <w:left w:val="single" w:sz="4" w:space="0" w:color="000000"/>
              <w:bottom w:val="single" w:sz="4" w:space="0" w:color="000000"/>
            </w:tcBorders>
          </w:tcPr>
          <w:p w:rsidR="00EC37A8" w:rsidRDefault="00EC37A8" w:rsidP="00F0118D">
            <w:pPr>
              <w:snapToGrid w:val="0"/>
            </w:pPr>
            <w:r>
              <w:t>4.</w:t>
            </w:r>
          </w:p>
        </w:tc>
        <w:tc>
          <w:tcPr>
            <w:tcW w:w="2924" w:type="dxa"/>
            <w:tcBorders>
              <w:left w:val="single" w:sz="4" w:space="0" w:color="000000"/>
              <w:bottom w:val="single" w:sz="4" w:space="0" w:color="000000"/>
            </w:tcBorders>
          </w:tcPr>
          <w:p w:rsidR="00EC37A8" w:rsidRDefault="00EC37A8" w:rsidP="00F0118D">
            <w:pPr>
              <w:pStyle w:val="affff9"/>
              <w:snapToGrid w:val="0"/>
            </w:pPr>
          </w:p>
        </w:tc>
        <w:tc>
          <w:tcPr>
            <w:tcW w:w="1134" w:type="dxa"/>
            <w:tcBorders>
              <w:left w:val="single" w:sz="4" w:space="0" w:color="000000"/>
              <w:bottom w:val="single" w:sz="4" w:space="0" w:color="000000"/>
            </w:tcBorders>
          </w:tcPr>
          <w:p w:rsidR="00EC37A8" w:rsidRDefault="00EC37A8" w:rsidP="00F0118D">
            <w:pPr>
              <w:pStyle w:val="affff9"/>
              <w:snapToGrid w:val="0"/>
            </w:pPr>
          </w:p>
        </w:tc>
        <w:tc>
          <w:tcPr>
            <w:tcW w:w="1275" w:type="dxa"/>
            <w:tcBorders>
              <w:left w:val="single" w:sz="4" w:space="0" w:color="000000"/>
              <w:bottom w:val="single" w:sz="4" w:space="0" w:color="000000"/>
            </w:tcBorders>
          </w:tcPr>
          <w:p w:rsidR="00EC37A8" w:rsidRDefault="00EC37A8" w:rsidP="00F0118D">
            <w:pPr>
              <w:pStyle w:val="affff9"/>
              <w:snapToGrid w:val="0"/>
            </w:pPr>
          </w:p>
        </w:tc>
        <w:tc>
          <w:tcPr>
            <w:tcW w:w="993" w:type="dxa"/>
            <w:tcBorders>
              <w:left w:val="single" w:sz="4" w:space="0" w:color="000000"/>
              <w:bottom w:val="single" w:sz="4" w:space="0" w:color="000000"/>
            </w:tcBorders>
          </w:tcPr>
          <w:p w:rsidR="00EC37A8" w:rsidRDefault="00EC37A8" w:rsidP="00F0118D">
            <w:pPr>
              <w:pStyle w:val="affff9"/>
              <w:snapToGrid w:val="0"/>
            </w:pPr>
          </w:p>
        </w:tc>
        <w:tc>
          <w:tcPr>
            <w:tcW w:w="3685" w:type="dxa"/>
            <w:tcBorders>
              <w:left w:val="single" w:sz="4" w:space="0" w:color="000000"/>
              <w:bottom w:val="single" w:sz="4" w:space="0" w:color="000000"/>
              <w:right w:val="single" w:sz="4" w:space="0" w:color="000000"/>
            </w:tcBorders>
          </w:tcPr>
          <w:p w:rsidR="00EC37A8" w:rsidRDefault="00EC37A8" w:rsidP="00F0118D">
            <w:pPr>
              <w:pStyle w:val="affff9"/>
              <w:snapToGrid w:val="0"/>
            </w:pPr>
          </w:p>
        </w:tc>
      </w:tr>
      <w:tr w:rsidR="00EC37A8" w:rsidTr="00EC37A8">
        <w:trPr>
          <w:trHeight w:val="348"/>
        </w:trPr>
        <w:tc>
          <w:tcPr>
            <w:tcW w:w="508" w:type="dxa"/>
            <w:tcBorders>
              <w:left w:val="single" w:sz="4" w:space="0" w:color="000000"/>
              <w:bottom w:val="single" w:sz="4" w:space="0" w:color="000000"/>
            </w:tcBorders>
          </w:tcPr>
          <w:p w:rsidR="00EC37A8" w:rsidRDefault="00EC37A8" w:rsidP="00F0118D">
            <w:pPr>
              <w:tabs>
                <w:tab w:val="left" w:pos="360"/>
              </w:tabs>
              <w:suppressAutoHyphens/>
              <w:snapToGrid w:val="0"/>
            </w:pPr>
            <w:r>
              <w:t>5.</w:t>
            </w:r>
          </w:p>
        </w:tc>
        <w:tc>
          <w:tcPr>
            <w:tcW w:w="2924" w:type="dxa"/>
            <w:tcBorders>
              <w:left w:val="single" w:sz="4" w:space="0" w:color="000000"/>
              <w:bottom w:val="single" w:sz="4" w:space="0" w:color="000000"/>
            </w:tcBorders>
          </w:tcPr>
          <w:p w:rsidR="00EC37A8" w:rsidRDefault="00EC37A8" w:rsidP="00F0118D">
            <w:pPr>
              <w:pStyle w:val="affff9"/>
              <w:snapToGrid w:val="0"/>
            </w:pPr>
          </w:p>
        </w:tc>
        <w:tc>
          <w:tcPr>
            <w:tcW w:w="1134" w:type="dxa"/>
            <w:tcBorders>
              <w:left w:val="single" w:sz="4" w:space="0" w:color="000000"/>
              <w:bottom w:val="single" w:sz="4" w:space="0" w:color="000000"/>
            </w:tcBorders>
          </w:tcPr>
          <w:p w:rsidR="00EC37A8" w:rsidRDefault="00EC37A8" w:rsidP="00F0118D">
            <w:pPr>
              <w:pStyle w:val="affff9"/>
              <w:snapToGrid w:val="0"/>
              <w:jc w:val="center"/>
            </w:pPr>
          </w:p>
        </w:tc>
        <w:tc>
          <w:tcPr>
            <w:tcW w:w="1275" w:type="dxa"/>
            <w:tcBorders>
              <w:left w:val="single" w:sz="4" w:space="0" w:color="000000"/>
              <w:bottom w:val="single" w:sz="4" w:space="0" w:color="000000"/>
            </w:tcBorders>
          </w:tcPr>
          <w:p w:rsidR="00EC37A8" w:rsidRDefault="00EC37A8" w:rsidP="00F0118D">
            <w:pPr>
              <w:pStyle w:val="affff9"/>
              <w:snapToGrid w:val="0"/>
            </w:pPr>
          </w:p>
        </w:tc>
        <w:tc>
          <w:tcPr>
            <w:tcW w:w="993" w:type="dxa"/>
            <w:tcBorders>
              <w:left w:val="single" w:sz="4" w:space="0" w:color="000000"/>
              <w:bottom w:val="single" w:sz="4" w:space="0" w:color="000000"/>
            </w:tcBorders>
          </w:tcPr>
          <w:p w:rsidR="00EC37A8" w:rsidRDefault="00EC37A8" w:rsidP="00F0118D">
            <w:pPr>
              <w:pStyle w:val="affff9"/>
              <w:snapToGrid w:val="0"/>
              <w:jc w:val="center"/>
            </w:pPr>
          </w:p>
        </w:tc>
        <w:tc>
          <w:tcPr>
            <w:tcW w:w="3685" w:type="dxa"/>
            <w:tcBorders>
              <w:left w:val="single" w:sz="4" w:space="0" w:color="000000"/>
              <w:bottom w:val="single" w:sz="4" w:space="0" w:color="000000"/>
              <w:right w:val="single" w:sz="4" w:space="0" w:color="000000"/>
            </w:tcBorders>
          </w:tcPr>
          <w:p w:rsidR="00EC37A8" w:rsidRDefault="00EC37A8" w:rsidP="00F0118D">
            <w:pPr>
              <w:pStyle w:val="affff9"/>
              <w:snapToGrid w:val="0"/>
              <w:jc w:val="center"/>
            </w:pPr>
          </w:p>
        </w:tc>
      </w:tr>
      <w:tr w:rsidR="00EC37A8" w:rsidTr="00EC37A8">
        <w:trPr>
          <w:trHeight w:val="348"/>
        </w:trPr>
        <w:tc>
          <w:tcPr>
            <w:tcW w:w="508" w:type="dxa"/>
            <w:tcBorders>
              <w:left w:val="single" w:sz="4" w:space="0" w:color="000000"/>
              <w:bottom w:val="single" w:sz="4" w:space="0" w:color="000000"/>
            </w:tcBorders>
          </w:tcPr>
          <w:p w:rsidR="00EC37A8" w:rsidRDefault="00EC37A8" w:rsidP="00F0118D">
            <w:pPr>
              <w:snapToGrid w:val="0"/>
            </w:pPr>
            <w:r>
              <w:t>…</w:t>
            </w:r>
          </w:p>
        </w:tc>
        <w:tc>
          <w:tcPr>
            <w:tcW w:w="2924" w:type="dxa"/>
            <w:tcBorders>
              <w:left w:val="single" w:sz="4" w:space="0" w:color="000000"/>
              <w:bottom w:val="single" w:sz="4" w:space="0" w:color="000000"/>
            </w:tcBorders>
          </w:tcPr>
          <w:p w:rsidR="00EC37A8" w:rsidRDefault="00EC37A8" w:rsidP="00F0118D">
            <w:pPr>
              <w:pStyle w:val="affff9"/>
              <w:snapToGrid w:val="0"/>
            </w:pPr>
          </w:p>
        </w:tc>
        <w:tc>
          <w:tcPr>
            <w:tcW w:w="1134" w:type="dxa"/>
            <w:tcBorders>
              <w:left w:val="single" w:sz="4" w:space="0" w:color="000000"/>
              <w:bottom w:val="single" w:sz="4" w:space="0" w:color="000000"/>
            </w:tcBorders>
          </w:tcPr>
          <w:p w:rsidR="00EC37A8" w:rsidRDefault="00EC37A8" w:rsidP="00F0118D">
            <w:pPr>
              <w:pStyle w:val="affff9"/>
              <w:snapToGrid w:val="0"/>
              <w:jc w:val="center"/>
            </w:pPr>
          </w:p>
        </w:tc>
        <w:tc>
          <w:tcPr>
            <w:tcW w:w="1275" w:type="dxa"/>
            <w:tcBorders>
              <w:left w:val="single" w:sz="4" w:space="0" w:color="000000"/>
              <w:bottom w:val="single" w:sz="4" w:space="0" w:color="000000"/>
            </w:tcBorders>
          </w:tcPr>
          <w:p w:rsidR="00EC37A8" w:rsidRDefault="00EC37A8" w:rsidP="00F0118D">
            <w:pPr>
              <w:pStyle w:val="affff9"/>
              <w:snapToGrid w:val="0"/>
            </w:pPr>
          </w:p>
        </w:tc>
        <w:tc>
          <w:tcPr>
            <w:tcW w:w="993" w:type="dxa"/>
            <w:tcBorders>
              <w:left w:val="single" w:sz="4" w:space="0" w:color="000000"/>
              <w:bottom w:val="single" w:sz="4" w:space="0" w:color="000000"/>
            </w:tcBorders>
          </w:tcPr>
          <w:p w:rsidR="00EC37A8" w:rsidRDefault="00EC37A8" w:rsidP="00F0118D">
            <w:pPr>
              <w:pStyle w:val="affff9"/>
              <w:snapToGrid w:val="0"/>
              <w:jc w:val="center"/>
            </w:pPr>
          </w:p>
        </w:tc>
        <w:tc>
          <w:tcPr>
            <w:tcW w:w="3685" w:type="dxa"/>
            <w:tcBorders>
              <w:left w:val="single" w:sz="4" w:space="0" w:color="000000"/>
              <w:bottom w:val="single" w:sz="4" w:space="0" w:color="000000"/>
              <w:right w:val="single" w:sz="4" w:space="0" w:color="000000"/>
            </w:tcBorders>
          </w:tcPr>
          <w:p w:rsidR="00EC37A8" w:rsidRDefault="00EC37A8" w:rsidP="00F0118D">
            <w:pPr>
              <w:pStyle w:val="affff9"/>
              <w:snapToGrid w:val="0"/>
              <w:jc w:val="center"/>
            </w:pPr>
          </w:p>
        </w:tc>
      </w:tr>
    </w:tbl>
    <w:p w:rsidR="00F0118D" w:rsidRPr="00F0118D" w:rsidRDefault="00F0118D" w:rsidP="00A5385C">
      <w:pPr>
        <w:rPr>
          <w:b/>
        </w:rPr>
      </w:pPr>
    </w:p>
    <w:p w:rsidR="00A5385C" w:rsidRDefault="00A5385C" w:rsidP="00A5385C">
      <w:pPr>
        <w:rPr>
          <w:vertAlign w:val="superscript"/>
        </w:rPr>
      </w:pPr>
    </w:p>
    <w:p w:rsidR="00A5385C" w:rsidRPr="005F6FB1" w:rsidRDefault="00A5385C" w:rsidP="00A5385C">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A5385C" w:rsidRPr="005F6FB1" w:rsidRDefault="00A5385C" w:rsidP="00A5385C">
      <w:pPr>
        <w:ind w:firstLine="5160"/>
        <w:rPr>
          <w:i/>
          <w:sz w:val="26"/>
          <w:szCs w:val="26"/>
        </w:rPr>
      </w:pPr>
      <w:r w:rsidRPr="005F6FB1">
        <w:rPr>
          <w:i/>
          <w:sz w:val="26"/>
          <w:szCs w:val="26"/>
          <w:vertAlign w:val="superscript"/>
        </w:rPr>
        <w:t>(подпись)</w:t>
      </w:r>
    </w:p>
    <w:p w:rsidR="00A5385C" w:rsidRPr="005F6FB1" w:rsidRDefault="00A5385C" w:rsidP="00A5385C">
      <w:pPr>
        <w:ind w:firstLine="5160"/>
      </w:pPr>
      <w:r w:rsidRPr="005F6FB1">
        <w:t>М.П.</w:t>
      </w:r>
    </w:p>
    <w:p w:rsidR="00A5385C" w:rsidRPr="005F6FB1" w:rsidRDefault="00A5385C" w:rsidP="00A5385C">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A5385C" w:rsidRDefault="00A5385C" w:rsidP="00A5385C">
      <w:pPr>
        <w:ind w:firstLine="5160"/>
        <w:rPr>
          <w:i/>
          <w:sz w:val="26"/>
          <w:szCs w:val="26"/>
          <w:vertAlign w:val="superscript"/>
        </w:rPr>
      </w:pPr>
      <w:r w:rsidRPr="005F6FB1">
        <w:rPr>
          <w:i/>
          <w:sz w:val="26"/>
          <w:szCs w:val="26"/>
          <w:vertAlign w:val="superscript"/>
        </w:rPr>
        <w:t>(подпись)</w:t>
      </w:r>
    </w:p>
    <w:p w:rsidR="00A5385C" w:rsidRPr="00A9547A" w:rsidRDefault="00A5385C" w:rsidP="00A5385C">
      <w:pPr>
        <w:tabs>
          <w:tab w:val="left" w:pos="8085"/>
          <w:tab w:val="right" w:pos="9804"/>
        </w:tabs>
        <w:ind w:left="8496" w:right="-80"/>
        <w:jc w:val="right"/>
      </w:pPr>
      <w:r w:rsidRPr="00A9547A">
        <w:lastRenderedPageBreak/>
        <w:t xml:space="preserve">    </w:t>
      </w:r>
    </w:p>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A5385C" w:rsidP="00796AB1">
      <w:pPr>
        <w:tabs>
          <w:tab w:val="left" w:pos="8085"/>
          <w:tab w:val="right" w:pos="9804"/>
        </w:tabs>
        <w:ind w:left="8496" w:right="-80"/>
        <w:jc w:val="right"/>
        <w:rPr>
          <w:b/>
          <w:sz w:val="20"/>
          <w:szCs w:val="20"/>
        </w:rPr>
      </w:pPr>
      <w:r>
        <w:rPr>
          <w:b/>
          <w:sz w:val="20"/>
          <w:szCs w:val="20"/>
        </w:rPr>
        <w:lastRenderedPageBreak/>
        <w:t>Форма № 5</w:t>
      </w:r>
    </w:p>
    <w:p w:rsidR="00796AB1" w:rsidRPr="00A9547A" w:rsidRDefault="00796AB1" w:rsidP="00796AB1">
      <w:pPr>
        <w:spacing w:after="0"/>
        <w:ind w:left="6372"/>
        <w:jc w:val="right"/>
      </w:pPr>
    </w:p>
    <w:p w:rsidR="00796AB1" w:rsidRPr="00A9547A" w:rsidRDefault="00796AB1" w:rsidP="00A5385C">
      <w:pPr>
        <w:spacing w:after="0"/>
        <w:ind w:left="6372"/>
        <w:jc w:val="right"/>
      </w:pPr>
      <w:r w:rsidRPr="00A9547A">
        <w:t xml:space="preserve">                          </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63" w:rsidRDefault="00F44B63" w:rsidP="000F58EE">
      <w:r>
        <w:separator/>
      </w:r>
    </w:p>
  </w:endnote>
  <w:endnote w:type="continuationSeparator" w:id="0">
    <w:p w:rsidR="00F44B63" w:rsidRDefault="00F44B63"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63" w:rsidRDefault="00F44B63"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F44B63" w:rsidRDefault="00F44B63"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63" w:rsidRDefault="00F44B63"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040F48">
      <w:rPr>
        <w:rFonts w:asciiTheme="majorHAnsi" w:hAnsiTheme="majorHAnsi"/>
        <w:sz w:val="20"/>
      </w:rPr>
      <w:t>39</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sidRPr="00BB71D0">
      <w:rPr>
        <w:rFonts w:asciiTheme="majorHAnsi" w:hAnsiTheme="majorHAnsi"/>
        <w:b/>
        <w:sz w:val="20"/>
      </w:rPr>
      <w:t>выполнение предпроектных, проектных и изыскате</w:t>
    </w:r>
    <w:r>
      <w:rPr>
        <w:rFonts w:asciiTheme="majorHAnsi" w:hAnsiTheme="majorHAnsi"/>
        <w:b/>
        <w:sz w:val="20"/>
      </w:rPr>
      <w:t xml:space="preserve">льских работ по объекту: </w:t>
    </w:r>
    <w:r w:rsidRPr="00BB71D0">
      <w:rPr>
        <w:rFonts w:asciiTheme="majorHAnsi" w:hAnsiTheme="majorHAnsi"/>
        <w:b/>
        <w:sz w:val="20"/>
      </w:rPr>
      <w:t>«Газопровод высокого давления (давление 1,2 МПа), газораспределительный пункт 1,2/0,6 МПа (ГРП 1) и газораспределительные сети (давление 0,6 МПа)»</w:t>
    </w:r>
  </w:p>
  <w:p w:rsidR="00F44B63" w:rsidRPr="00B134E9" w:rsidRDefault="00F44B63"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F44B63" w:rsidRDefault="00F44B63">
        <w:pPr>
          <w:pStyle w:val="ab"/>
          <w:jc w:val="right"/>
        </w:pPr>
        <w:r>
          <w:fldChar w:fldCharType="begin"/>
        </w:r>
        <w:r>
          <w:instrText>PAGE   \* MERGEFORMAT</w:instrText>
        </w:r>
        <w:r>
          <w:fldChar w:fldCharType="separate"/>
        </w:r>
        <w:r w:rsidR="005B65BC">
          <w:t>1</w:t>
        </w:r>
        <w:r>
          <w:fldChar w:fldCharType="end"/>
        </w:r>
      </w:p>
    </w:sdtContent>
  </w:sdt>
  <w:p w:rsidR="00F44B63" w:rsidRDefault="00F44B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63" w:rsidRDefault="00F44B63" w:rsidP="000F58EE">
      <w:r>
        <w:separator/>
      </w:r>
    </w:p>
  </w:footnote>
  <w:footnote w:type="continuationSeparator" w:id="0">
    <w:p w:rsidR="00F44B63" w:rsidRDefault="00F44B63"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 w:numId="16">
    <w:abstractNumId w:val="0"/>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83D"/>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6D5F"/>
    <w:rsid w:val="00040743"/>
    <w:rsid w:val="00040F48"/>
    <w:rsid w:val="00041499"/>
    <w:rsid w:val="00042591"/>
    <w:rsid w:val="00043AD0"/>
    <w:rsid w:val="00045E6A"/>
    <w:rsid w:val="0005096C"/>
    <w:rsid w:val="0005119E"/>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77AC5"/>
    <w:rsid w:val="000805D9"/>
    <w:rsid w:val="0008071D"/>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4AB5"/>
    <w:rsid w:val="0032558A"/>
    <w:rsid w:val="00325881"/>
    <w:rsid w:val="00325F72"/>
    <w:rsid w:val="00326935"/>
    <w:rsid w:val="00326A3E"/>
    <w:rsid w:val="00330963"/>
    <w:rsid w:val="00331042"/>
    <w:rsid w:val="003320C7"/>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6551"/>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5BC"/>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049"/>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B76EC"/>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2781"/>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0B2"/>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385C"/>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05F"/>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1D0"/>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5F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7A8"/>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5649"/>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7E4C6-642B-4A95-8C0C-272D9F3D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9705</TotalTime>
  <Pages>40</Pages>
  <Words>13726</Words>
  <Characters>97085</Characters>
  <Application>Microsoft Office Word</Application>
  <DocSecurity>0</DocSecurity>
  <Lines>809</Lines>
  <Paragraphs>221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110590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219</cp:revision>
  <cp:lastPrinted>2020-03-05T08:20:00Z</cp:lastPrinted>
  <dcterms:created xsi:type="dcterms:W3CDTF">2017-02-21T08:30:00Z</dcterms:created>
  <dcterms:modified xsi:type="dcterms:W3CDTF">2020-03-05T08:49:00Z</dcterms:modified>
</cp:coreProperties>
</file>